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548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血球仪特种蛋白仪单一来源采购方式专业人员论证</w:t>
      </w:r>
    </w:p>
    <w:p w14:paraId="60A4E10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2880" cy="8258175"/>
            <wp:effectExtent l="0" t="0" r="13970" b="9525"/>
            <wp:docPr id="1" name="图片 1" descr="4c26a8ec484b24dfb8dd38f3673c4e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26a8ec484b24dfb8dd38f3673c4e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25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2880" cy="7657465"/>
            <wp:effectExtent l="0" t="0" r="13970" b="635"/>
            <wp:docPr id="2" name="图片 2" descr="1c88190c280b751fd002088106092a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c88190c280b751fd002088106092a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65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2880" cy="7312025"/>
            <wp:effectExtent l="0" t="0" r="13970" b="3175"/>
            <wp:docPr id="3" name="图片 3" descr="5cced3602c6f57a15b7f01d656ad2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cced3602c6f57a15b7f01d656ad2af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31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36F8AD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40C6D"/>
    <w:rsid w:val="6A041EDA"/>
    <w:rsid w:val="6C24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</Words>
  <Characters>22</Characters>
  <Lines>0</Lines>
  <Paragraphs>0</Paragraphs>
  <TotalTime>3</TotalTime>
  <ScaleCrop>false</ScaleCrop>
  <LinksUpToDate>false</LinksUpToDate>
  <CharactersWithSpaces>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2026-06-17T06:42:00Z</dcterms:created>
  <dc:creator>梓冰</dc:creator>
  <cp:lastModifiedBy>梓冰</cp:lastModifiedBy>
  <dcterms:modified xsi:type="dcterms:W3CDTF">2026-06-17T07:23:09Z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B32C7F3184FB464288CE7B74E811216A_11</vt:lpwstr>
  </property>
  <property fmtid="{D5CDD505-2E9C-101B-9397-08002B2CF9AE}" pid="4" name="KSOTemplateDocerSaveRecord">
    <vt:lpwstr>eyJoZGlkIjoiZDJmYmI3MWZkZDU2ZmU1ZjYzYjFmZWZkYTQzNDBjNWIiLCJ1c2VySWQiOiIyNjY5MjkzOTAifQ==</vt:lpwstr>
  </property>
</Properties>
</file>