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1C" w:rsidRDefault="006C105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ascii="黑体" w:eastAsia="黑体" w:hAnsi="黑体" w:cs="黑体" w:hint="eastAsia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:rsidR="00151A1C" w:rsidRDefault="00151A1C"/>
    <w:p w:rsidR="00151A1C" w:rsidRDefault="006C105F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一、项目代理编号：</w:t>
      </w:r>
      <w:r>
        <w:rPr>
          <w:rFonts w:ascii="宋体" w:hAnsi="宋体" w:cs="宋体" w:hint="eastAsia"/>
          <w:sz w:val="28"/>
          <w:szCs w:val="28"/>
        </w:rPr>
        <w:t>HCZB-202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-ZB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817</w:t>
      </w:r>
    </w:p>
    <w:p w:rsidR="00151A1C" w:rsidRDefault="006C105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二、项目名称：华北电力大学智能制造协同创新中心</w:t>
      </w:r>
    </w:p>
    <w:p w:rsidR="00151A1C" w:rsidRDefault="006C105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三、中标信息</w:t>
      </w:r>
    </w:p>
    <w:p w:rsidR="00151A1C" w:rsidRDefault="006C105F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供应商名称：金普新区卡贤教学仪器厂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:rsidR="00151A1C" w:rsidRDefault="006C105F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供应商地址：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辽宁省大连市金州区站前街道金湾路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329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号</w:t>
      </w:r>
    </w:p>
    <w:p w:rsidR="00151A1C" w:rsidRDefault="006C105F">
      <w:pPr>
        <w:pStyle w:val="2"/>
        <w:ind w:leftChars="200" w:left="420" w:firstLineChars="0" w:firstLine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中标金额：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5889800</w:t>
      </w:r>
      <w:r>
        <w:rPr>
          <w:rFonts w:ascii="宋体" w:hAnsi="宋体" w:cs="宋体"/>
          <w:kern w:val="0"/>
          <w:sz w:val="28"/>
          <w:szCs w:val="28"/>
          <w:lang w:val="en-US"/>
        </w:rPr>
        <w:t>.00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元</w:t>
      </w:r>
    </w:p>
    <w:p w:rsidR="00151A1C" w:rsidRDefault="006C105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四、主要标的信息</w:t>
      </w:r>
    </w:p>
    <w:tbl>
      <w:tblPr>
        <w:tblW w:w="911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560"/>
        <w:gridCol w:w="1275"/>
        <w:gridCol w:w="1276"/>
        <w:gridCol w:w="1276"/>
        <w:gridCol w:w="1276"/>
        <w:gridCol w:w="1797"/>
      </w:tblGrid>
      <w:tr w:rsidR="00151A1C" w:rsidRPr="00C72FC3" w:rsidTr="00C72FC3">
        <w:trPr>
          <w:trHeight w:val="1299"/>
          <w:jc w:val="center"/>
        </w:trPr>
        <w:tc>
          <w:tcPr>
            <w:tcW w:w="65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51A1C" w:rsidRPr="00C72FC3" w:rsidRDefault="006C10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货物单价（元）</w:t>
            </w:r>
          </w:p>
        </w:tc>
      </w:tr>
      <w:tr w:rsidR="00C72FC3" w:rsidRPr="00C72FC3" w:rsidTr="00C72FC3">
        <w:trPr>
          <w:trHeight w:val="1317"/>
          <w:jc w:val="center"/>
        </w:trPr>
        <w:tc>
          <w:tcPr>
            <w:tcW w:w="65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C72F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6C105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宋体" w:hint="eastAsia"/>
                <w:kern w:val="0"/>
                <w:sz w:val="28"/>
                <w:szCs w:val="28"/>
              </w:rPr>
              <w:t>金普新区卡贤教学仪器厂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6C105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微软雅黑"/>
                <w:spacing w:val="-1"/>
                <w:sz w:val="28"/>
                <w:szCs w:val="28"/>
              </w:rPr>
              <w:t>专用综合工控柜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6C105F">
            <w:pPr>
              <w:jc w:val="center"/>
              <w:rPr>
                <w:rFonts w:ascii="宋体" w:hAnsi="宋体" w:cs="微软雅黑"/>
                <w:spacing w:val="-1"/>
                <w:sz w:val="28"/>
                <w:szCs w:val="28"/>
              </w:rPr>
            </w:pPr>
            <w:r w:rsidRPr="00C72FC3">
              <w:rPr>
                <w:rFonts w:ascii="宋体" w:hAnsi="宋体" w:cs="微软雅黑"/>
                <w:spacing w:val="-1"/>
                <w:sz w:val="28"/>
                <w:szCs w:val="28"/>
              </w:rPr>
              <w:t>KX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6C105F">
            <w:pPr>
              <w:jc w:val="center"/>
              <w:rPr>
                <w:rFonts w:ascii="宋体" w:hAnsi="宋体" w:cs="微软雅黑"/>
                <w:spacing w:val="-1"/>
                <w:sz w:val="28"/>
                <w:szCs w:val="28"/>
              </w:rPr>
            </w:pPr>
            <w:r w:rsidRPr="00C72FC3">
              <w:rPr>
                <w:rFonts w:ascii="宋体" w:hAnsi="宋体" w:cs="微软雅黑"/>
                <w:spacing w:val="-1"/>
                <w:sz w:val="28"/>
                <w:szCs w:val="28"/>
              </w:rPr>
              <w:t>KX183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6C105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微软雅黑" w:hint="eastAsia"/>
                <w:spacing w:val="-1"/>
                <w:sz w:val="28"/>
                <w:szCs w:val="28"/>
              </w:rPr>
              <w:t>5</w:t>
            </w:r>
            <w:r w:rsidRPr="00C72FC3">
              <w:rPr>
                <w:rFonts w:ascii="宋体" w:hAnsi="宋体" w:cs="微软雅黑"/>
                <w:spacing w:val="-1"/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C72FC3" w:rsidRPr="00C72FC3" w:rsidRDefault="00C72FC3" w:rsidP="006C105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2FC3">
              <w:rPr>
                <w:rFonts w:ascii="宋体" w:hAnsi="宋体" w:cs="微软雅黑"/>
                <w:spacing w:val="-1"/>
                <w:sz w:val="28"/>
                <w:szCs w:val="28"/>
              </w:rPr>
              <w:t>48000</w:t>
            </w:r>
            <w:r w:rsidR="006C105F">
              <w:rPr>
                <w:rFonts w:ascii="宋体" w:hAnsi="宋体" w:cs="微软雅黑"/>
                <w:spacing w:val="-1"/>
                <w:sz w:val="28"/>
                <w:szCs w:val="28"/>
              </w:rPr>
              <w:t>.00</w:t>
            </w:r>
          </w:p>
        </w:tc>
      </w:tr>
    </w:tbl>
    <w:p w:rsidR="00151A1C" w:rsidRDefault="006C105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五、评审专家名单：</w:t>
      </w:r>
    </w:p>
    <w:p w:rsidR="00151A1C" w:rsidRDefault="006C105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贺德起、崔琪、刘丽君、闫西为、周星奇</w:t>
      </w:r>
    </w:p>
    <w:p w:rsidR="00151A1C" w:rsidRDefault="006C105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六、代理服务收费标准及金额：</w:t>
      </w:r>
    </w:p>
    <w:p w:rsidR="00151A1C" w:rsidRDefault="006C105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本项目招标代理费收费标准：详见招标文件</w:t>
      </w:r>
    </w:p>
    <w:p w:rsidR="00151A1C" w:rsidRDefault="006C105F">
      <w:pPr>
        <w:ind w:firstLineChars="200" w:firstLine="560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本项目招标代理服务费金额：</w:t>
      </w:r>
      <w:r w:rsidR="00C72FC3" w:rsidRPr="00C72FC3">
        <w:rPr>
          <w:rFonts w:ascii="宋体" w:hAnsi="宋体" w:cs="宋体"/>
          <w:kern w:val="0"/>
          <w:sz w:val="28"/>
          <w:szCs w:val="28"/>
        </w:rPr>
        <w:t>6.6118</w:t>
      </w:r>
      <w:r w:rsidRPr="00C72FC3">
        <w:rPr>
          <w:rFonts w:ascii="宋体" w:hAnsi="宋体" w:cs="宋体" w:hint="eastAsia"/>
          <w:kern w:val="0"/>
          <w:sz w:val="28"/>
          <w:szCs w:val="28"/>
        </w:rPr>
        <w:t>万元</w:t>
      </w:r>
    </w:p>
    <w:p w:rsidR="00151A1C" w:rsidRDefault="006C105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七、公告期限</w:t>
      </w:r>
    </w:p>
    <w:p w:rsidR="00151A1C" w:rsidRDefault="006C105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151A1C" w:rsidRDefault="006C105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</w:t>
      </w:r>
      <w:bookmarkStart w:id="2" w:name="_GoBack"/>
      <w:bookmarkEnd w:id="2"/>
    </w:p>
    <w:p w:rsidR="00151A1C" w:rsidRDefault="006C105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本项目中标供应商评审得分为：</w:t>
      </w:r>
      <w:r>
        <w:rPr>
          <w:rFonts w:ascii="宋体" w:hAnsi="宋体" w:cs="宋体" w:hint="eastAsia"/>
          <w:kern w:val="0"/>
          <w:sz w:val="28"/>
          <w:szCs w:val="28"/>
        </w:rPr>
        <w:t>89</w:t>
      </w:r>
      <w:r>
        <w:rPr>
          <w:rFonts w:ascii="宋体" w:hAnsi="宋体" w:cs="宋体"/>
          <w:kern w:val="0"/>
          <w:sz w:val="28"/>
          <w:szCs w:val="28"/>
        </w:rPr>
        <w:t>.00</w:t>
      </w:r>
      <w:r>
        <w:rPr>
          <w:rFonts w:ascii="宋体" w:hAnsi="宋体" w:cs="宋体" w:hint="eastAsia"/>
          <w:kern w:val="0"/>
          <w:sz w:val="28"/>
          <w:szCs w:val="28"/>
        </w:rPr>
        <w:t>分。</w:t>
      </w:r>
    </w:p>
    <w:p w:rsidR="00151A1C" w:rsidRDefault="006C105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采购人信息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称：华北电力大学　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址：北京市昌平区回龙观北农路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 xml:space="preserve">号　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3" w:name="_Toc28359086"/>
      <w:bookmarkStart w:id="4" w:name="_Toc28359009"/>
      <w:r>
        <w:rPr>
          <w:rFonts w:ascii="宋体" w:hAnsi="宋体" w:cs="宋体" w:hint="eastAsia"/>
          <w:kern w:val="0"/>
          <w:sz w:val="28"/>
          <w:szCs w:val="28"/>
        </w:rPr>
        <w:t>张老师</w:t>
      </w:r>
      <w:r>
        <w:rPr>
          <w:rFonts w:ascii="宋体" w:hAnsi="宋体" w:cs="宋体" w:hint="eastAsia"/>
          <w:kern w:val="0"/>
          <w:sz w:val="28"/>
          <w:szCs w:val="28"/>
        </w:rPr>
        <w:t xml:space="preserve"> 010-61772996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采购代理机构信息</w:t>
      </w:r>
      <w:bookmarkEnd w:id="3"/>
      <w:bookmarkEnd w:id="4"/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称：华采招标集团有限公司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　址：北京市丰台区广安路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号国投财富广场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号楼</w:t>
      </w:r>
      <w:r>
        <w:rPr>
          <w:rFonts w:ascii="宋体" w:hAnsi="宋体" w:cs="宋体" w:hint="eastAsia"/>
          <w:kern w:val="0"/>
          <w:sz w:val="28"/>
          <w:szCs w:val="28"/>
        </w:rPr>
        <w:t>1601</w:t>
      </w:r>
      <w:r>
        <w:rPr>
          <w:rFonts w:ascii="宋体" w:hAnsi="宋体" w:cs="宋体" w:hint="eastAsia"/>
          <w:kern w:val="0"/>
          <w:sz w:val="28"/>
          <w:szCs w:val="28"/>
        </w:rPr>
        <w:t>室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5" w:name="_Toc28359087"/>
      <w:bookmarkStart w:id="6" w:name="_Toc28359010"/>
      <w:r>
        <w:rPr>
          <w:rFonts w:ascii="宋体" w:hAnsi="宋体" w:cs="宋体" w:hint="eastAsia"/>
          <w:kern w:val="0"/>
          <w:sz w:val="28"/>
          <w:szCs w:val="28"/>
        </w:rPr>
        <w:t>贾东敏、姚冲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186-1228-7813/7807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、项目联系方式</w:t>
      </w:r>
      <w:bookmarkEnd w:id="5"/>
      <w:bookmarkEnd w:id="6"/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项目联系人：贾东敏、姚冲</w:t>
      </w:r>
    </w:p>
    <w:p w:rsidR="00151A1C" w:rsidRDefault="006C105F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　话：</w:t>
      </w:r>
      <w:r>
        <w:rPr>
          <w:rFonts w:ascii="宋体" w:hAnsi="宋体" w:cs="宋体" w:hint="eastAsia"/>
          <w:kern w:val="0"/>
          <w:sz w:val="28"/>
          <w:szCs w:val="28"/>
        </w:rPr>
        <w:t>186-1228-7813/7807</w:t>
      </w:r>
    </w:p>
    <w:p w:rsidR="00151A1C" w:rsidRDefault="006C105F">
      <w:pPr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151A1C" w:rsidRDefault="006C105F">
      <w:pPr>
        <w:ind w:firstLineChars="1700" w:firstLine="47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华采招标集团有限公司</w:t>
      </w:r>
    </w:p>
    <w:p w:rsidR="00151A1C" w:rsidRDefault="006C105F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151A1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C3" w:rsidRDefault="00C72FC3" w:rsidP="00C72FC3">
      <w:r>
        <w:separator/>
      </w:r>
    </w:p>
  </w:endnote>
  <w:endnote w:type="continuationSeparator" w:id="0">
    <w:p w:rsidR="00C72FC3" w:rsidRDefault="00C72FC3" w:rsidP="00C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C3" w:rsidRDefault="00C72FC3" w:rsidP="00C72FC3">
      <w:r>
        <w:separator/>
      </w:r>
    </w:p>
  </w:footnote>
  <w:footnote w:type="continuationSeparator" w:id="0">
    <w:p w:rsidR="00C72FC3" w:rsidRDefault="00C72FC3" w:rsidP="00C7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yZWI0YzJkODEyMjJiN2EwMzA4MWIwODY1NzMxMjEifQ=="/>
  </w:docVars>
  <w:rsids>
    <w:rsidRoot w:val="17CA0279"/>
    <w:rsid w:val="000E670D"/>
    <w:rsid w:val="001419A2"/>
    <w:rsid w:val="00151A1C"/>
    <w:rsid w:val="00180974"/>
    <w:rsid w:val="0023690C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105F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B00D11"/>
    <w:rsid w:val="00B85958"/>
    <w:rsid w:val="00B94673"/>
    <w:rsid w:val="00BF0585"/>
    <w:rsid w:val="00C71AE4"/>
    <w:rsid w:val="00C72FC3"/>
    <w:rsid w:val="00CD1F4D"/>
    <w:rsid w:val="00D51196"/>
    <w:rsid w:val="00DA680A"/>
    <w:rsid w:val="00EB6832"/>
    <w:rsid w:val="00F0453A"/>
    <w:rsid w:val="00F22A8E"/>
    <w:rsid w:val="00F257D7"/>
    <w:rsid w:val="00F904E8"/>
    <w:rsid w:val="01A32707"/>
    <w:rsid w:val="0415247F"/>
    <w:rsid w:val="0ACE3CB4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565D05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1C3955"/>
    <w:rsid w:val="588E16B1"/>
    <w:rsid w:val="59EC01FA"/>
    <w:rsid w:val="5A4B2D2C"/>
    <w:rsid w:val="5F2D07C9"/>
    <w:rsid w:val="5F9C0C64"/>
    <w:rsid w:val="60BB35DA"/>
    <w:rsid w:val="616C28B7"/>
    <w:rsid w:val="61956584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42886"/>
  <w15:docId w15:val="{4FBB86C0-B4D0-4CB8-80C4-1934BD1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4">
    <w:name w:val="Body Text First Indent"/>
    <w:basedOn w:val="a6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a6">
    <w:name w:val="Body Text"/>
    <w:basedOn w:val="a"/>
    <w:next w:val="a"/>
    <w:qFormat/>
    <w:rPr>
      <w:sz w:val="28"/>
    </w:rPr>
  </w:style>
  <w:style w:type="paragraph" w:styleId="a7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1">
    <w:name w:val="Body Text Indent 2"/>
    <w:basedOn w:val="a"/>
    <w:qFormat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27</cp:revision>
  <cp:lastPrinted>2020-10-24T06:44:00Z</cp:lastPrinted>
  <dcterms:created xsi:type="dcterms:W3CDTF">2020-05-27T07:31:00Z</dcterms:created>
  <dcterms:modified xsi:type="dcterms:W3CDTF">2024-06-28T05:44:00Z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09FD0DD5D3924591A40209666DAE931D</vt:lpwstr>
  </property>
</Properties>
</file>