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5207" w14:textId="77777777" w:rsidR="00C35189" w:rsidRPr="00C35189" w:rsidRDefault="00C35189" w:rsidP="00C35189">
      <w:pPr>
        <w:jc w:val="center"/>
        <w:rPr>
          <w:b/>
          <w:sz w:val="32"/>
          <w:szCs w:val="32"/>
        </w:rPr>
      </w:pPr>
      <w:r w:rsidRPr="00C35189">
        <w:rPr>
          <w:rFonts w:hint="eastAsia"/>
          <w:b/>
          <w:sz w:val="32"/>
          <w:szCs w:val="32"/>
        </w:rPr>
        <w:t>华北电力大学燃料电池系统教具</w:t>
      </w:r>
    </w:p>
    <w:p w14:paraId="0E7E74BB" w14:textId="19FC877C" w:rsidR="00C35189" w:rsidRPr="00C35189" w:rsidRDefault="00C35189" w:rsidP="00C35189">
      <w:pPr>
        <w:jc w:val="center"/>
        <w:rPr>
          <w:b/>
          <w:sz w:val="32"/>
          <w:szCs w:val="32"/>
        </w:rPr>
      </w:pPr>
      <w:r w:rsidRPr="00C35189">
        <w:rPr>
          <w:rFonts w:hint="eastAsia"/>
          <w:b/>
          <w:sz w:val="32"/>
          <w:szCs w:val="32"/>
        </w:rPr>
        <w:t>公开招标公告</w:t>
      </w:r>
    </w:p>
    <w:p w14:paraId="2450D34C" w14:textId="77777777" w:rsidR="00C35189" w:rsidRDefault="00C35189" w:rsidP="00C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项目概况</w:t>
      </w:r>
    </w:p>
    <w:p w14:paraId="4BC6C846" w14:textId="77777777" w:rsidR="00C35189" w:rsidRDefault="00C35189" w:rsidP="00C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(华北电力大学燃料电池系统教具)</w:t>
      </w:r>
      <w:r>
        <w:rPr>
          <w:rFonts w:ascii="宋体" w:hAnsi="宋体" w:hint="eastAsia"/>
          <w:sz w:val="24"/>
        </w:rPr>
        <w:t xml:space="preserve"> 招标项目的潜在投标人应在</w:t>
      </w:r>
      <w:r>
        <w:rPr>
          <w:rFonts w:ascii="宋体" w:hAnsi="宋体" w:hint="eastAsia"/>
          <w:sz w:val="24"/>
          <w:u w:val="single"/>
        </w:rPr>
        <w:t>（北京市海淀区中关村东路18号财智国际大厦C栋20层2010室）</w:t>
      </w:r>
      <w:r>
        <w:rPr>
          <w:rFonts w:ascii="宋体" w:hAnsi="宋体" w:hint="eastAsia"/>
          <w:sz w:val="24"/>
        </w:rPr>
        <w:t>获取招标文件，并于</w:t>
      </w:r>
      <w:r>
        <w:rPr>
          <w:rFonts w:ascii="宋体" w:hAnsi="宋体" w:hint="eastAsia"/>
          <w:sz w:val="24"/>
          <w:u w:val="single"/>
        </w:rPr>
        <w:t>2023年</w:t>
      </w:r>
      <w:r>
        <w:rPr>
          <w:rFonts w:ascii="宋体" w:hAnsi="宋体"/>
          <w:sz w:val="24"/>
          <w:u w:val="single"/>
        </w:rPr>
        <w:t>11</w:t>
      </w:r>
      <w:r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</w:t>
      </w:r>
      <w:r>
        <w:rPr>
          <w:rFonts w:ascii="宋体" w:hAnsi="宋体" w:hint="eastAsia"/>
          <w:sz w:val="24"/>
          <w:u w:val="single"/>
        </w:rPr>
        <w:t>日上午</w:t>
      </w:r>
      <w:r>
        <w:rPr>
          <w:rFonts w:ascii="宋体" w:hAnsi="宋体"/>
          <w:sz w:val="24"/>
          <w:u w:val="single"/>
        </w:rPr>
        <w:t>9</w:t>
      </w:r>
      <w:r>
        <w:rPr>
          <w:rFonts w:ascii="宋体" w:hAnsi="宋体" w:hint="eastAsia"/>
          <w:sz w:val="24"/>
          <w:u w:val="single"/>
        </w:rPr>
        <w:t>:30</w:t>
      </w:r>
      <w:r>
        <w:rPr>
          <w:rFonts w:ascii="宋体" w:hAnsi="宋体" w:hint="eastAsia"/>
          <w:bCs/>
          <w:sz w:val="24"/>
        </w:rPr>
        <w:t>（北京时间）前递交投标文件</w:t>
      </w:r>
      <w:r>
        <w:rPr>
          <w:rFonts w:ascii="宋体" w:hAnsi="宋体" w:hint="eastAsia"/>
          <w:sz w:val="24"/>
        </w:rPr>
        <w:t>。</w:t>
      </w:r>
    </w:p>
    <w:p w14:paraId="23FE1214" w14:textId="77777777" w:rsidR="00C35189" w:rsidRDefault="00C35189" w:rsidP="00C35189">
      <w:bookmarkStart w:id="0" w:name="_Toc28359002"/>
      <w:bookmarkStart w:id="1" w:name="_Toc35393790"/>
      <w:bookmarkStart w:id="2" w:name="_Toc35393621"/>
      <w:bookmarkStart w:id="3" w:name="_Toc28359079"/>
      <w:bookmarkStart w:id="4" w:name="_Hlk24379207"/>
    </w:p>
    <w:p w14:paraId="65084B47" w14:textId="77777777" w:rsidR="00C35189" w:rsidRDefault="00C35189" w:rsidP="00C35189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5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 w14:paraId="0A3CBD9C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项目代理编号：HCZB-2023-ZB1405   </w:t>
      </w:r>
    </w:p>
    <w:p w14:paraId="5742C2D7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项目名称：</w:t>
      </w:r>
      <w:bookmarkEnd w:id="4"/>
      <w:r>
        <w:rPr>
          <w:rFonts w:ascii="宋体" w:hAnsi="宋体" w:hint="eastAsia"/>
          <w:sz w:val="24"/>
        </w:rPr>
        <w:t>华北电力大学燃料电池系统教具</w:t>
      </w:r>
    </w:p>
    <w:p w14:paraId="3739A2A6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预算金额：60万元</w:t>
      </w:r>
    </w:p>
    <w:p w14:paraId="39218D67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采购需求：华北电力大学燃料电池系统教具采购</w:t>
      </w:r>
    </w:p>
    <w:p w14:paraId="573A6CC0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合同履行期限：自合同签订生效后开始至双方合同完全履行后截止</w:t>
      </w:r>
    </w:p>
    <w:p w14:paraId="776AF4C3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本项目不接受联合体投标。</w:t>
      </w:r>
    </w:p>
    <w:p w14:paraId="5D3CD613" w14:textId="77777777" w:rsidR="00C35189" w:rsidRDefault="00C35189" w:rsidP="00C35189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6" w:name="_Toc35393791"/>
      <w:bookmarkStart w:id="7" w:name="_Toc28359080"/>
      <w:bookmarkStart w:id="8" w:name="_Toc35393622"/>
      <w:bookmarkStart w:id="9" w:name="_Toc14517"/>
      <w:bookmarkStart w:id="10" w:name="_Toc28359003"/>
      <w:r>
        <w:rPr>
          <w:rFonts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 w14:paraId="01ED6CD9" w14:textId="77777777" w:rsidR="00C35189" w:rsidRDefault="00C35189" w:rsidP="00C35189">
      <w:pPr>
        <w:adjustRightInd w:val="0"/>
        <w:snapToGrid w:val="0"/>
        <w:spacing w:line="360" w:lineRule="auto"/>
        <w:ind w:left="420" w:hangingChars="175" w:hanging="420"/>
        <w:rPr>
          <w:rFonts w:ascii="宋体" w:hAnsi="宋体"/>
          <w:sz w:val="24"/>
        </w:rPr>
      </w:pPr>
      <w:bookmarkStart w:id="11" w:name="_Toc28359004"/>
      <w:bookmarkStart w:id="12" w:name="_Toc28359081"/>
      <w:r>
        <w:rPr>
          <w:rFonts w:ascii="宋体" w:hAnsi="宋体" w:hint="eastAsia"/>
          <w:sz w:val="24"/>
        </w:rPr>
        <w:t>1.满足《中华人民共和国政府采购法》第二十二条规定：</w:t>
      </w:r>
    </w:p>
    <w:p w14:paraId="0C75816C" w14:textId="77777777" w:rsidR="00C35189" w:rsidRDefault="00C35189" w:rsidP="00C35189">
      <w:pPr>
        <w:adjustRightInd w:val="0"/>
        <w:snapToGrid w:val="0"/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2.落实政府采购政策需满足的资格要求：</w:t>
      </w:r>
    </w:p>
    <w:p w14:paraId="12F2D5BF" w14:textId="77777777" w:rsidR="00C35189" w:rsidRDefault="00C35189" w:rsidP="00C35189">
      <w:pPr>
        <w:pStyle w:val="2"/>
        <w:adjustRightInd w:val="0"/>
        <w:snapToGrid w:val="0"/>
        <w:spacing w:before="0" w:after="0" w:line="360" w:lineRule="auto"/>
        <w:ind w:leftChars="0" w:left="0" w:firstLineChars="0" w:firstLine="0"/>
        <w:jc w:val="left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本项目不专门面向中小型、微型企业（监狱、戒毒企业、残疾人福利性单位视同小微企业）采购。</w:t>
      </w:r>
    </w:p>
    <w:p w14:paraId="08FEABC4" w14:textId="77777777" w:rsidR="00C35189" w:rsidRDefault="00C35189" w:rsidP="00C35189">
      <w:pPr>
        <w:adjustRightInd w:val="0"/>
        <w:snapToGrid w:val="0"/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3.本项目的特定资格要求：</w:t>
      </w:r>
    </w:p>
    <w:p w14:paraId="2D1028F4" w14:textId="77777777" w:rsidR="00C35189" w:rsidRDefault="00C35189" w:rsidP="00C35189">
      <w:pPr>
        <w:adjustRightInd w:val="0"/>
        <w:snapToGrid w:val="0"/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（一）本项目不接受联合体投标。</w:t>
      </w:r>
    </w:p>
    <w:p w14:paraId="5FFFD0F3" w14:textId="77777777" w:rsidR="00C35189" w:rsidRDefault="00C35189" w:rsidP="00C35189">
      <w:pPr>
        <w:adjustRightInd w:val="0"/>
        <w:snapToGrid w:val="0"/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（二）法律、行政法规规定的其他条件：</w:t>
      </w:r>
    </w:p>
    <w:p w14:paraId="73FFD43A" w14:textId="77777777" w:rsidR="00C35189" w:rsidRDefault="00C35189" w:rsidP="00C35189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 w14:paraId="387DA46A" w14:textId="77777777" w:rsidR="00C35189" w:rsidRDefault="00C35189" w:rsidP="00C35189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）不同投标人的法人、单位负责人不是同一人也不存在直接控股、管理关系；</w:t>
      </w:r>
    </w:p>
    <w:p w14:paraId="47194D59" w14:textId="77777777" w:rsidR="00C35189" w:rsidRDefault="00C35189" w:rsidP="00C35189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）投标人必须向采购代理机构购买招标文件并登记备案，未向采购代理机构</w:t>
      </w:r>
      <w:r>
        <w:rPr>
          <w:rFonts w:ascii="宋体" w:hAnsi="宋体" w:hint="eastAsia"/>
          <w:sz w:val="24"/>
        </w:rPr>
        <w:lastRenderedPageBreak/>
        <w:t>购买招标文件并登记备案的无资格参加本次投标。</w:t>
      </w:r>
    </w:p>
    <w:p w14:paraId="30B93D2E" w14:textId="77777777" w:rsidR="00C35189" w:rsidRDefault="00C35189" w:rsidP="00C35189">
      <w:pPr>
        <w:adjustRightInd w:val="0"/>
        <w:snapToGrid w:val="0"/>
        <w:spacing w:line="360" w:lineRule="auto"/>
        <w:rPr>
          <w:sz w:val="24"/>
          <w:szCs w:val="32"/>
        </w:rPr>
      </w:pPr>
      <w:bookmarkStart w:id="13" w:name="_Toc16466"/>
      <w:bookmarkStart w:id="14" w:name="_Toc35393623"/>
      <w:bookmarkStart w:id="15" w:name="_Toc35393792"/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）本项目不接受进口产品。</w:t>
      </w:r>
    </w:p>
    <w:p w14:paraId="4D6CCC20" w14:textId="77777777" w:rsidR="00C35189" w:rsidRDefault="00C35189" w:rsidP="00C35189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 w14:paraId="61DFCD3A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  <w:u w:val="single"/>
        </w:rPr>
        <w:t>2023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10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12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>2023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10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19</w:t>
      </w:r>
      <w:r>
        <w:rPr>
          <w:rFonts w:ascii="宋体" w:hAnsi="宋体" w:hint="eastAsia"/>
          <w:sz w:val="24"/>
        </w:rPr>
        <w:t>日，每天上午</w:t>
      </w:r>
      <w:r>
        <w:rPr>
          <w:rFonts w:ascii="宋体" w:hAnsi="宋体" w:hint="eastAsia"/>
          <w:sz w:val="24"/>
          <w:u w:val="single"/>
        </w:rPr>
        <w:t>09:00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12:00</w:t>
      </w:r>
      <w:r>
        <w:rPr>
          <w:rFonts w:ascii="宋体" w:hAnsi="宋体" w:hint="eastAsia"/>
          <w:sz w:val="24"/>
        </w:rPr>
        <w:t>，下午</w:t>
      </w:r>
      <w:r>
        <w:rPr>
          <w:rFonts w:ascii="宋体" w:hAnsi="宋体" w:hint="eastAsia"/>
          <w:sz w:val="24"/>
          <w:u w:val="single"/>
        </w:rPr>
        <w:t>13:00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17:00</w:t>
      </w:r>
      <w:r>
        <w:rPr>
          <w:rFonts w:ascii="宋体" w:hAnsi="宋体" w:hint="eastAsia"/>
          <w:sz w:val="24"/>
        </w:rPr>
        <w:t>（北京时间，法定节假日除外）</w:t>
      </w:r>
    </w:p>
    <w:p w14:paraId="61D10F99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地点：北京市海淀区中关村东路18号财智国际大厦C栋20层2010室</w:t>
      </w:r>
    </w:p>
    <w:p w14:paraId="2C503F25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方式：现场报名，无需提供资料。</w:t>
      </w:r>
    </w:p>
    <w:p w14:paraId="1D932AC3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售价：500元/本，招标文件售后不退。</w:t>
      </w:r>
    </w:p>
    <w:p w14:paraId="31DC36C9" w14:textId="77777777" w:rsidR="00C35189" w:rsidRDefault="00C35189" w:rsidP="00C35189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16" w:name="_Toc28359082"/>
      <w:bookmarkStart w:id="17" w:name="_Toc28359005"/>
      <w:bookmarkStart w:id="18" w:name="_Toc35393624"/>
      <w:bookmarkStart w:id="19" w:name="_Toc18171"/>
      <w:bookmarkStart w:id="20" w:name="_Toc35393793"/>
      <w:r>
        <w:rPr>
          <w:rFonts w:hint="eastAsia"/>
          <w:b/>
          <w:bCs/>
          <w:sz w:val="24"/>
          <w:szCs w:val="32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 w14:paraId="682E7C7B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提交投标文件截止时间、开标时间：</w:t>
      </w:r>
      <w:r>
        <w:rPr>
          <w:rFonts w:ascii="宋体" w:hAnsi="宋体" w:hint="eastAsia"/>
          <w:sz w:val="24"/>
          <w:u w:val="single"/>
        </w:rPr>
        <w:t>2023年</w:t>
      </w:r>
      <w:r>
        <w:rPr>
          <w:rFonts w:ascii="宋体" w:hAnsi="宋体"/>
          <w:sz w:val="24"/>
          <w:u w:val="single"/>
        </w:rPr>
        <w:t>11</w:t>
      </w:r>
      <w:r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</w:t>
      </w:r>
      <w:r>
        <w:rPr>
          <w:rFonts w:ascii="宋体" w:hAnsi="宋体" w:hint="eastAsia"/>
          <w:sz w:val="24"/>
          <w:u w:val="single"/>
        </w:rPr>
        <w:t>日上午</w:t>
      </w:r>
      <w:r>
        <w:rPr>
          <w:rFonts w:ascii="宋体" w:hAnsi="宋体"/>
          <w:sz w:val="24"/>
          <w:u w:val="single"/>
        </w:rPr>
        <w:t>9</w:t>
      </w:r>
      <w:r>
        <w:rPr>
          <w:rFonts w:ascii="宋体" w:hAnsi="宋体" w:hint="eastAsia"/>
          <w:sz w:val="24"/>
          <w:u w:val="single"/>
        </w:rPr>
        <w:t>:30</w:t>
      </w:r>
      <w:r>
        <w:rPr>
          <w:rFonts w:ascii="宋体" w:hAnsi="宋体" w:hint="eastAsia"/>
          <w:bCs/>
          <w:sz w:val="24"/>
        </w:rPr>
        <w:t>（北京时间）</w:t>
      </w:r>
    </w:p>
    <w:p w14:paraId="5A6A751D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地点：</w:t>
      </w:r>
      <w:r w:rsidRPr="00436DE0">
        <w:rPr>
          <w:rFonts w:ascii="宋体" w:hAnsi="宋体" w:hint="eastAsia"/>
          <w:sz w:val="24"/>
        </w:rPr>
        <w:t>北京市丰台区广安路9号国投财富广场6号楼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层</w:t>
      </w:r>
      <w:r w:rsidRPr="00436DE0">
        <w:rPr>
          <w:rFonts w:ascii="宋体" w:hAnsi="宋体" w:hint="eastAsia"/>
          <w:sz w:val="24"/>
        </w:rPr>
        <w:t>第三会议室</w:t>
      </w:r>
    </w:p>
    <w:p w14:paraId="411BD218" w14:textId="77777777" w:rsidR="00C35189" w:rsidRDefault="00C35189" w:rsidP="00C35189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21" w:name="_Toc9136"/>
      <w:bookmarkStart w:id="22" w:name="_Toc28359084"/>
      <w:bookmarkStart w:id="23" w:name="_Toc35393625"/>
      <w:bookmarkStart w:id="24" w:name="_Toc28359007"/>
      <w:bookmarkStart w:id="25" w:name="_Toc35393794"/>
      <w:r>
        <w:rPr>
          <w:rFonts w:hint="eastAsia"/>
          <w:b/>
          <w:bCs/>
          <w:sz w:val="24"/>
          <w:szCs w:val="32"/>
        </w:rPr>
        <w:t>五、公告期限</w:t>
      </w:r>
      <w:bookmarkEnd w:id="21"/>
      <w:bookmarkEnd w:id="22"/>
      <w:bookmarkEnd w:id="23"/>
      <w:bookmarkEnd w:id="24"/>
      <w:bookmarkEnd w:id="25"/>
    </w:p>
    <w:p w14:paraId="6357C685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自本公告发布之日起5个工作日。</w:t>
      </w:r>
    </w:p>
    <w:p w14:paraId="3967DA6C" w14:textId="77777777" w:rsidR="00C35189" w:rsidRDefault="00C35189" w:rsidP="00C35189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26" w:name="_Toc8180"/>
      <w:bookmarkStart w:id="27" w:name="_Toc35393626"/>
      <w:bookmarkStart w:id="28" w:name="_Toc35393795"/>
      <w:r>
        <w:rPr>
          <w:rFonts w:hint="eastAsia"/>
          <w:b/>
          <w:bCs/>
          <w:sz w:val="24"/>
          <w:szCs w:val="32"/>
        </w:rPr>
        <w:t>六、其他补充事宜</w:t>
      </w:r>
      <w:bookmarkEnd w:id="26"/>
      <w:bookmarkEnd w:id="27"/>
      <w:bookmarkEnd w:id="28"/>
    </w:p>
    <w:p w14:paraId="60332F9C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 w14:paraId="26B64D5D" w14:textId="77777777" w:rsidR="00C35189" w:rsidRDefault="00C35189" w:rsidP="00C35189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2.本项目招标公告在中国政府采购网（http://www.ccgp.gov.cn/）上发布。</w:t>
      </w:r>
    </w:p>
    <w:p w14:paraId="3AC2AC85" w14:textId="77777777" w:rsidR="00C35189" w:rsidRDefault="00C35189" w:rsidP="00C35189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29" w:name="_Toc35393796"/>
      <w:bookmarkStart w:id="30" w:name="_Toc1705"/>
      <w:bookmarkStart w:id="31" w:name="_Toc35393627"/>
      <w:bookmarkStart w:id="32" w:name="_Toc28359085"/>
      <w:bookmarkStart w:id="33" w:name="_Toc28359008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Start w:id="34" w:name="_GoBack"/>
      <w:bookmarkEnd w:id="29"/>
      <w:bookmarkEnd w:id="30"/>
      <w:bookmarkEnd w:id="31"/>
      <w:bookmarkEnd w:id="32"/>
      <w:bookmarkEnd w:id="33"/>
      <w:bookmarkEnd w:id="34"/>
    </w:p>
    <w:p w14:paraId="59614BF2" w14:textId="77777777" w:rsidR="00C35189" w:rsidRDefault="00C35189" w:rsidP="00C35189">
      <w:pPr>
        <w:adjustRightInd w:val="0"/>
        <w:snapToGrid w:val="0"/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1、采购人信息</w:t>
      </w:r>
    </w:p>
    <w:p w14:paraId="04AB76C2" w14:textId="77777777" w:rsidR="00C35189" w:rsidRDefault="00C35189" w:rsidP="00C35189">
      <w:pPr>
        <w:adjustRightInd w:val="0"/>
        <w:snapToGrid w:val="0"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bookmarkStart w:id="35" w:name="_Toc28359086"/>
      <w:bookmarkStart w:id="36" w:name="_Toc28359009"/>
      <w:r>
        <w:rPr>
          <w:rFonts w:ascii="宋体" w:hAnsi="宋体" w:hint="eastAsia"/>
          <w:sz w:val="24"/>
        </w:rPr>
        <w:t>名 称：华北电力大学</w:t>
      </w:r>
    </w:p>
    <w:p w14:paraId="40F79CE9" w14:textId="77777777" w:rsidR="00C35189" w:rsidRDefault="00C35189" w:rsidP="00C35189">
      <w:pPr>
        <w:adjustRightInd w:val="0"/>
        <w:snapToGrid w:val="0"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址：北京市昌平区回龙观北农路2号</w:t>
      </w:r>
    </w:p>
    <w:p w14:paraId="764B6577" w14:textId="77777777" w:rsidR="00C35189" w:rsidRDefault="00C35189" w:rsidP="00C35189">
      <w:pPr>
        <w:adjustRightInd w:val="0"/>
        <w:snapToGrid w:val="0"/>
        <w:spacing w:line="360" w:lineRule="auto"/>
        <w:ind w:firstLineChars="100" w:firstLine="24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联系方式：张老师 010-61772996</w:t>
      </w:r>
    </w:p>
    <w:p w14:paraId="6F309C61" w14:textId="77777777" w:rsidR="00C35189" w:rsidRDefault="00C35189" w:rsidP="00C35189">
      <w:pPr>
        <w:adjustRightInd w:val="0"/>
        <w:snapToGrid w:val="0"/>
        <w:spacing w:line="360" w:lineRule="auto"/>
        <w:ind w:leftChars="114" w:left="408" w:hangingChars="75" w:hanging="1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2、采购代理机构信息</w:t>
      </w:r>
      <w:bookmarkEnd w:id="35"/>
      <w:bookmarkEnd w:id="36"/>
    </w:p>
    <w:p w14:paraId="36EC2016" w14:textId="77777777" w:rsidR="00C35189" w:rsidRDefault="00C35189" w:rsidP="00C35189">
      <w:pPr>
        <w:adjustRightInd w:val="0"/>
        <w:snapToGrid w:val="0"/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 称：华采招标集团有限公司</w:t>
      </w:r>
    </w:p>
    <w:p w14:paraId="1B97C6BC" w14:textId="77777777" w:rsidR="00C35189" w:rsidRDefault="00C35189" w:rsidP="00C35189">
      <w:pPr>
        <w:adjustRightInd w:val="0"/>
        <w:snapToGrid w:val="0"/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　址：北京市丰台区广安路9号国投财富广场6号楼1601室</w:t>
      </w:r>
    </w:p>
    <w:p w14:paraId="28AFCC80" w14:textId="77777777" w:rsidR="00C35189" w:rsidRDefault="00C35189" w:rsidP="00C35189">
      <w:pPr>
        <w:adjustRightInd w:val="0"/>
        <w:snapToGrid w:val="0"/>
        <w:spacing w:line="360" w:lineRule="auto"/>
        <w:ind w:firstLineChars="100" w:firstLine="24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</w:t>
      </w:r>
      <w:bookmarkStart w:id="37" w:name="_Toc28359010"/>
      <w:bookmarkStart w:id="38" w:name="_Toc28359087"/>
      <w:r>
        <w:rPr>
          <w:rFonts w:ascii="宋体" w:hAnsi="宋体" w:hint="eastAsia"/>
          <w:sz w:val="24"/>
        </w:rPr>
        <w:t>贾东敏、蒲晓芳、姚冲 186-1228-7813/7807</w:t>
      </w:r>
    </w:p>
    <w:p w14:paraId="24D54332" w14:textId="77777777" w:rsidR="00C35189" w:rsidRDefault="00C35189" w:rsidP="00C35189">
      <w:pPr>
        <w:adjustRightInd w:val="0"/>
        <w:snapToGrid w:val="0"/>
        <w:spacing w:line="360" w:lineRule="auto"/>
        <w:ind w:leftChars="114" w:left="408" w:hangingChars="75" w:hanging="1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3、项目联系方式</w:t>
      </w:r>
      <w:bookmarkEnd w:id="37"/>
      <w:bookmarkEnd w:id="38"/>
    </w:p>
    <w:p w14:paraId="247F9D06" w14:textId="77777777" w:rsidR="00C35189" w:rsidRDefault="00C35189" w:rsidP="00C35189">
      <w:pPr>
        <w:adjustRightInd w:val="0"/>
        <w:snapToGrid w:val="0"/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项目联系人：贾东敏、蒲晓芳、姚冲</w:t>
      </w:r>
    </w:p>
    <w:p w14:paraId="1630C89F" w14:textId="2460A281" w:rsidR="00794CDE" w:rsidRDefault="00C35189" w:rsidP="00C35189">
      <w:pPr>
        <w:adjustRightInd w:val="0"/>
        <w:snapToGrid w:val="0"/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　话：186-1228-7813/7807</w:t>
      </w:r>
    </w:p>
    <w:p w14:paraId="2A46EEA1" w14:textId="7E3D6010" w:rsidR="00C35189" w:rsidRDefault="00C35189" w:rsidP="00C35189">
      <w:pPr>
        <w:adjustRightInd w:val="0"/>
        <w:snapToGrid w:val="0"/>
        <w:spacing w:line="360" w:lineRule="auto"/>
        <w:ind w:firstLineChars="100" w:firstLine="200"/>
      </w:pPr>
    </w:p>
    <w:p w14:paraId="139B5441" w14:textId="48FC00A1" w:rsidR="00C35189" w:rsidRDefault="00C35189" w:rsidP="00C35189">
      <w:pPr>
        <w:adjustRightInd w:val="0"/>
        <w:snapToGrid w:val="0"/>
        <w:spacing w:line="360" w:lineRule="auto"/>
        <w:ind w:firstLineChars="100" w:firstLine="200"/>
      </w:pPr>
    </w:p>
    <w:p w14:paraId="06B0F11D" w14:textId="4D1EAA18" w:rsidR="00C35189" w:rsidRDefault="00C35189" w:rsidP="00C35189">
      <w:pPr>
        <w:adjustRightInd w:val="0"/>
        <w:snapToGrid w:val="0"/>
        <w:spacing w:line="360" w:lineRule="auto"/>
        <w:ind w:firstLineChars="100" w:firstLine="200"/>
      </w:pPr>
    </w:p>
    <w:p w14:paraId="2C703C47" w14:textId="301D27D0" w:rsidR="00C35189" w:rsidRDefault="00C35189" w:rsidP="00C35189">
      <w:pPr>
        <w:adjustRightInd w:val="0"/>
        <w:snapToGrid w:val="0"/>
        <w:spacing w:line="360" w:lineRule="auto"/>
        <w:ind w:firstLineChars="100" w:firstLine="2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华采招标集团有限公司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</w:t>
      </w:r>
    </w:p>
    <w:p w14:paraId="184014B2" w14:textId="7DD6417E" w:rsidR="00C35189" w:rsidRPr="00C35189" w:rsidRDefault="00C35189" w:rsidP="00C35189">
      <w:pPr>
        <w:adjustRightInd w:val="0"/>
        <w:snapToGrid w:val="0"/>
        <w:spacing w:line="360" w:lineRule="auto"/>
        <w:ind w:firstLineChars="100" w:firstLine="240"/>
        <w:jc w:val="right"/>
        <w:rPr>
          <w:rFonts w:ascii="宋体" w:hAnsi="宋体" w:hint="eastAsia"/>
          <w:sz w:val="24"/>
        </w:rPr>
      </w:pPr>
      <w:r w:rsidRPr="00C35189">
        <w:rPr>
          <w:rFonts w:ascii="宋体" w:hAnsi="宋体" w:hint="eastAsia"/>
          <w:sz w:val="24"/>
        </w:rPr>
        <w:t>2023年10月12日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</w:t>
      </w:r>
    </w:p>
    <w:sectPr w:rsidR="00C35189" w:rsidRPr="00C35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F9E3A" w14:textId="77777777" w:rsidR="00C35189" w:rsidRDefault="00C35189" w:rsidP="00C35189">
      <w:r>
        <w:separator/>
      </w:r>
    </w:p>
  </w:endnote>
  <w:endnote w:type="continuationSeparator" w:id="0">
    <w:p w14:paraId="0003411D" w14:textId="77777777" w:rsidR="00C35189" w:rsidRDefault="00C35189" w:rsidP="00C3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2C36" w14:textId="77777777" w:rsidR="00C35189" w:rsidRDefault="00C35189" w:rsidP="00C35189">
      <w:r>
        <w:separator/>
      </w:r>
    </w:p>
  </w:footnote>
  <w:footnote w:type="continuationSeparator" w:id="0">
    <w:p w14:paraId="552CF1B5" w14:textId="77777777" w:rsidR="00C35189" w:rsidRDefault="00C35189" w:rsidP="00C3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02BC38"/>
    <w:multiLevelType w:val="singleLevel"/>
    <w:tmpl w:val="D302BC3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37"/>
    <w:rsid w:val="00794CDE"/>
    <w:rsid w:val="008C0B37"/>
    <w:rsid w:val="00C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21484"/>
  <w15:chartTrackingRefBased/>
  <w15:docId w15:val="{9E1008C5-9B8B-443C-A6C3-417AF359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189"/>
    <w:pPr>
      <w:widowControl w:val="0"/>
      <w:jc w:val="both"/>
    </w:pPr>
    <w:rPr>
      <w:rFonts w:ascii="Times New Roman" w:eastAsia="宋体" w:hAnsi="Times New Roman" w:cs="宋体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518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51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518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C35189"/>
    <w:rPr>
      <w:rFonts w:ascii="Times New Roman" w:eastAsia="宋体" w:hAnsi="Times New Roman" w:cs="宋体"/>
      <w:b/>
      <w:bCs/>
      <w:kern w:val="44"/>
      <w:sz w:val="28"/>
      <w:szCs w:val="44"/>
      <w:lang w:val="zh-CN"/>
    </w:rPr>
  </w:style>
  <w:style w:type="paragraph" w:styleId="a7">
    <w:name w:val="Body Text Indent"/>
    <w:basedOn w:val="a"/>
    <w:link w:val="a8"/>
    <w:uiPriority w:val="99"/>
    <w:semiHidden/>
    <w:unhideWhenUsed/>
    <w:rsid w:val="00C35189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C35189"/>
    <w:rPr>
      <w:rFonts w:ascii="Times New Roman" w:eastAsia="宋体" w:hAnsi="Times New Roman" w:cs="宋体"/>
      <w:sz w:val="20"/>
      <w:szCs w:val="24"/>
    </w:rPr>
  </w:style>
  <w:style w:type="paragraph" w:styleId="2">
    <w:name w:val="Body Text First Indent 2"/>
    <w:basedOn w:val="a7"/>
    <w:next w:val="a9"/>
    <w:link w:val="20"/>
    <w:qFormat/>
    <w:rsid w:val="00C35189"/>
    <w:pPr>
      <w:tabs>
        <w:tab w:val="left" w:pos="5580"/>
      </w:tabs>
      <w:spacing w:before="120"/>
      <w:ind w:firstLineChars="200" w:firstLine="420"/>
    </w:pPr>
    <w:rPr>
      <w:sz w:val="21"/>
      <w:szCs w:val="20"/>
      <w:lang w:val="zh-CN"/>
    </w:rPr>
  </w:style>
  <w:style w:type="character" w:customStyle="1" w:styleId="20">
    <w:name w:val="正文文本首行缩进 2 字符"/>
    <w:basedOn w:val="a8"/>
    <w:link w:val="2"/>
    <w:rsid w:val="00C35189"/>
    <w:rPr>
      <w:rFonts w:ascii="Times New Roman" w:eastAsia="宋体" w:hAnsi="Times New Roman" w:cs="宋体"/>
      <w:sz w:val="20"/>
      <w:szCs w:val="20"/>
      <w:lang w:val="zh-CN"/>
    </w:rPr>
  </w:style>
  <w:style w:type="paragraph" w:styleId="aa">
    <w:name w:val="Body Text"/>
    <w:basedOn w:val="a"/>
    <w:link w:val="ab"/>
    <w:uiPriority w:val="99"/>
    <w:semiHidden/>
    <w:unhideWhenUsed/>
    <w:rsid w:val="00C35189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C35189"/>
    <w:rPr>
      <w:rFonts w:ascii="Times New Roman" w:eastAsia="宋体" w:hAnsi="Times New Roman" w:cs="宋体"/>
      <w:sz w:val="20"/>
      <w:szCs w:val="24"/>
    </w:rPr>
  </w:style>
  <w:style w:type="paragraph" w:styleId="a9">
    <w:name w:val="Body Text First Indent"/>
    <w:basedOn w:val="aa"/>
    <w:link w:val="ac"/>
    <w:uiPriority w:val="99"/>
    <w:semiHidden/>
    <w:unhideWhenUsed/>
    <w:rsid w:val="00C35189"/>
    <w:pPr>
      <w:ind w:firstLineChars="100" w:firstLine="420"/>
    </w:pPr>
  </w:style>
  <w:style w:type="character" w:customStyle="1" w:styleId="ac">
    <w:name w:val="正文文本首行缩进 字符"/>
    <w:basedOn w:val="ab"/>
    <w:link w:val="a9"/>
    <w:uiPriority w:val="99"/>
    <w:semiHidden/>
    <w:rsid w:val="00C35189"/>
    <w:rPr>
      <w:rFonts w:ascii="Times New Roman" w:eastAsia="宋体" w:hAnsi="Times New Roman" w:cs="宋体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2023-10-12T06:09:00Z</dcterms:created>
  <dcterms:modified xsi:type="dcterms:W3CDTF">2023-10-12T06:14:00Z</dcterms:modified>
</cp:coreProperties>
</file>