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val="en-US" w:eastAsia="zh-CN"/>
        </w:rPr>
      </w:pPr>
      <w:bookmarkStart w:id="0" w:name="_Toc28359033"/>
      <w:bookmarkStart w:id="1" w:name="_Toc35393822"/>
      <w:bookmarkStart w:id="2" w:name="_Toc35393653"/>
      <w:r>
        <w:rPr>
          <w:rFonts w:hint="eastAsia" w:ascii="华文中宋" w:hAnsi="华文中宋" w:eastAsia="华文中宋"/>
        </w:rPr>
        <w:t>华北电力大学电池充放电测试平台</w:t>
      </w:r>
      <w:r>
        <w:rPr>
          <w:rFonts w:hint="eastAsia" w:ascii="华文中宋" w:hAnsi="华文中宋" w:eastAsia="华文中宋"/>
          <w:lang w:eastAsia="zh-CN"/>
        </w:rPr>
        <w:t>（二次）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lang w:eastAsia="zh-CN"/>
        </w:rPr>
        <w:t>废标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  <w:bookmarkEnd w:id="2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35393823"/>
      <w:bookmarkStart w:id="5" w:name="_Toc28359034"/>
      <w:bookmarkStart w:id="6" w:name="_Toc3539365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ZYZB-2022-866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华北电力大学电池充放电测试平台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（二次）</w:t>
      </w:r>
    </w:p>
    <w:p>
      <w:pPr>
        <w:pStyle w:val="4"/>
        <w:spacing w:line="360" w:lineRule="auto"/>
        <w:rPr>
          <w:rFonts w:hint="default" w:ascii="黑体" w:hAnsi="黑体" w:eastAsia="黑体" w:cs="宋体"/>
          <w:b w:val="0"/>
          <w:sz w:val="28"/>
          <w:szCs w:val="28"/>
          <w:lang w:val="en-US" w:eastAsia="zh-CN"/>
        </w:rPr>
      </w:pPr>
      <w:bookmarkStart w:id="7" w:name="_Toc35393824"/>
      <w:bookmarkStart w:id="8" w:name="_Toc35393655"/>
      <w:bookmarkStart w:id="9" w:name="_Toc28359035"/>
      <w:bookmarkStart w:id="10" w:name="_Toc28359112"/>
      <w:r>
        <w:rPr>
          <w:rFonts w:hint="eastAsia" w:ascii="黑体" w:hAnsi="黑体" w:cs="宋体"/>
          <w:b w:val="0"/>
          <w:sz w:val="28"/>
          <w:szCs w:val="28"/>
        </w:rPr>
        <w:t>二、项目</w:t>
      </w:r>
      <w:bookmarkEnd w:id="7"/>
      <w:bookmarkEnd w:id="8"/>
      <w:bookmarkEnd w:id="9"/>
      <w:bookmarkEnd w:id="10"/>
      <w:r>
        <w:rPr>
          <w:rFonts w:hint="eastAsia" w:ascii="黑体" w:hAnsi="黑体" w:cs="宋体"/>
          <w:b w:val="0"/>
          <w:sz w:val="28"/>
          <w:szCs w:val="28"/>
          <w:lang w:eastAsia="zh-CN"/>
        </w:rPr>
        <w:t>废标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/流标的原因</w:t>
      </w:r>
    </w:p>
    <w:p>
      <w:pPr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本项目通过资格项、符合性审查的有效供应商不足三家，故本项目废标。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825"/>
      <w:bookmarkStart w:id="12" w:name="_Toc35393656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11"/>
      <w:bookmarkEnd w:id="12"/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826"/>
      <w:bookmarkStart w:id="14" w:name="_Toc28359036"/>
      <w:bookmarkStart w:id="15" w:name="_Toc35393657"/>
      <w:bookmarkStart w:id="16" w:name="_Toc28359113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7" w:name="_Toc35393827"/>
      <w:bookmarkStart w:id="18" w:name="_Toc28359037"/>
      <w:bookmarkStart w:id="19" w:name="_Toc35393658"/>
      <w:bookmarkStart w:id="20" w:name="_Toc28359114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华北电力大学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北京市昌平区北农路2号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张老师010-61772</w:t>
      </w:r>
      <w:bookmarkStart w:id="29" w:name="_GoBack"/>
      <w:bookmarkEnd w:id="29"/>
      <w:r>
        <w:rPr>
          <w:rFonts w:hint="eastAsia" w:ascii="仿宋" w:hAnsi="仿宋" w:eastAsia="仿宋"/>
          <w:sz w:val="28"/>
          <w:szCs w:val="28"/>
          <w:u w:val="single"/>
        </w:rPr>
        <w:t>996</w:t>
      </w:r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1" w:name="_Toc28359038"/>
      <w:bookmarkStart w:id="22" w:name="_Toc35393828"/>
      <w:bookmarkStart w:id="23" w:name="_Toc35393659"/>
      <w:bookmarkStart w:id="24" w:name="_Toc28359115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中钰招标有限公司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北京市丰台区院东旭国际中心C座11层1106室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李倩、卢雪、张书玲、王斌、汪辉、王世杰、刘晶晶010-60624505-804</w:t>
      </w:r>
    </w:p>
    <w:p>
      <w:pPr>
        <w:pStyle w:val="4"/>
        <w:spacing w:line="360" w:lineRule="auto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5" w:name="_Toc28359039"/>
      <w:bookmarkStart w:id="26" w:name="_Toc28359116"/>
      <w:bookmarkStart w:id="27" w:name="_Toc35393829"/>
      <w:bookmarkStart w:id="28" w:name="_Toc35393660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25"/>
      <w:bookmarkEnd w:id="26"/>
      <w:bookmarkEnd w:id="27"/>
      <w:bookmarkEnd w:id="28"/>
    </w:p>
    <w:p>
      <w:pPr>
        <w:pStyle w:val="7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李倩、卢雪、张书玲、王斌、汪辉、王世杰、刘晶晶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010-60624505-804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FAC14"/>
    <w:multiLevelType w:val="multilevel"/>
    <w:tmpl w:val="F96FAC1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pStyle w:val="5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DIzYTRlYWMxZjFhNDk2NTgzM2JiNDViNjJhYzMifQ=="/>
  </w:docVars>
  <w:rsids>
    <w:rsidRoot w:val="00000000"/>
    <w:rsid w:val="1D4074E5"/>
    <w:rsid w:val="25A12A61"/>
    <w:rsid w:val="7E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7" w:lineRule="auto"/>
      <w:outlineLvl w:val="3"/>
    </w:pPr>
    <w:rPr>
      <w:rFonts w:eastAsia="宋体" w:asciiTheme="majorAscii" w:hAnsiTheme="majorAscii" w:cstheme="majorBidi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360" w:lineRule="auto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347</Characters>
  <Lines>0</Lines>
  <Paragraphs>0</Paragraphs>
  <TotalTime>5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2022-11-11T05:31:00Z</dcterms:created>
  <dc:creator>Administrator</dc:creator>
  <cp:lastModifiedBy>唯你独乐</cp:lastModifiedBy>
  <dcterms:modified xsi:type="dcterms:W3CDTF">2023-01-18T02:44:25Z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4D2FA20BD66A4980B8E61FC67FE95A2E</vt:lpwstr>
  </property>
</Properties>
</file>