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lang w:eastAsia="zh-CN"/>
        </w:rPr>
      </w:pPr>
      <w:bookmarkStart w:id="0" w:name="_Toc35393813"/>
      <w:r>
        <w:rPr>
          <w:rFonts w:hint="eastAsia" w:ascii="华文中宋" w:hAnsi="华文中宋" w:eastAsia="华文中宋"/>
        </w:rPr>
        <w:t>华北电力大学电池充放电测试平台</w:t>
      </w:r>
      <w:r>
        <w:rPr>
          <w:rFonts w:hint="eastAsia" w:ascii="华文中宋" w:hAnsi="华文中宋" w:eastAsia="华文中宋"/>
          <w:lang w:eastAsia="zh-CN"/>
        </w:rPr>
        <w:t>（二次）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更正公告</w:t>
      </w:r>
      <w:bookmarkEnd w:id="0"/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35393814"/>
      <w:bookmarkStart w:id="2" w:name="_Toc28359027"/>
      <w:bookmarkStart w:id="3" w:name="_Toc35393645"/>
      <w:bookmarkStart w:id="4" w:name="_Toc2835910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ZYZB-2022-866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华北电力大学电池充放电测试平台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（二次）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2022年12月26日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" w:name="_Toc28359028"/>
      <w:bookmarkStart w:id="6" w:name="_Toc35393646"/>
      <w:bookmarkStart w:id="7" w:name="_Toc35393815"/>
      <w:bookmarkStart w:id="8" w:name="_Toc28359105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更正事项：□采购公告 </w:t>
      </w:r>
      <w:r>
        <w:rPr>
          <w:rFonts w:hint="eastAsia" w:ascii="仿宋" w:hAnsi="仿宋" w:eastAsia="仿宋"/>
          <w:sz w:val="28"/>
          <w:szCs w:val="28"/>
        </w:rPr>
        <w:sym w:font="Wingdings 2" w:char="0052"/>
      </w:r>
      <w:r>
        <w:rPr>
          <w:rFonts w:hint="eastAsia" w:ascii="仿宋" w:hAnsi="仿宋" w:eastAsia="仿宋"/>
          <w:sz w:val="28"/>
          <w:szCs w:val="28"/>
        </w:rPr>
        <w:t xml:space="preserve">采购文件 □采购结果   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一、原响应文件提交截止时间、响应文件递交时间、递交截止时间、开启时间为</w:t>
      </w:r>
      <w:bookmarkStart w:id="9" w:name="OLE_LINK17"/>
      <w:r>
        <w:rPr>
          <w:rFonts w:hint="eastAsia" w:ascii="仿宋" w:hAnsi="仿宋" w:eastAsia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01</w:t>
      </w:r>
      <w:r>
        <w:rPr>
          <w:rFonts w:hint="eastAsia" w:ascii="仿宋" w:hAnsi="仿宋" w:eastAsia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06</w:t>
      </w:r>
      <w:r>
        <w:rPr>
          <w:rFonts w:hint="eastAsia" w:ascii="仿宋" w:hAnsi="仿宋" w:eastAsia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  <w:lang w:eastAsia="zh-CN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  <w:lang w:eastAsia="zh-CN"/>
        </w:rPr>
        <w:t>0</w:t>
      </w:r>
      <w:bookmarkEnd w:id="9"/>
      <w:r>
        <w:rPr>
          <w:rFonts w:hint="eastAsia" w:ascii="仿宋" w:hAnsi="仿宋" w:eastAsia="仿宋"/>
          <w:sz w:val="28"/>
          <w:szCs w:val="28"/>
          <w:lang w:eastAsia="zh-CN"/>
        </w:rPr>
        <w:t>（北京时间）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现变更为：响应文件提交截止时间、响应文件递交时间、递交截止时间、开启时间为202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01</w:t>
      </w:r>
      <w:r>
        <w:rPr>
          <w:rFonts w:hint="eastAsia" w:ascii="仿宋" w:hAnsi="仿宋" w:eastAsia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/>
          <w:sz w:val="28"/>
          <w:szCs w:val="28"/>
          <w:lang w:eastAsia="zh-CN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0（北京时间）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更正日期：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2023年01月04</w:t>
      </w:r>
      <w:bookmarkStart w:id="28" w:name="_GoBack"/>
      <w:bookmarkEnd w:id="28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日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bookmarkStart w:id="10" w:name="_Toc35393816"/>
      <w:bookmarkStart w:id="11" w:name="_Toc35393647"/>
      <w:r>
        <w:rPr>
          <w:rFonts w:hint="eastAsia" w:ascii="仿宋" w:hAnsi="仿宋" w:eastAsia="仿宋"/>
          <w:sz w:val="28"/>
          <w:szCs w:val="28"/>
          <w:lang w:eastAsia="zh-CN"/>
        </w:rPr>
        <w:t>三、其他补充事宜</w:t>
      </w:r>
      <w:bookmarkEnd w:id="10"/>
      <w:bookmarkEnd w:id="11"/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无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35393648"/>
      <w:bookmarkStart w:id="13" w:name="_Toc35393817"/>
      <w:bookmarkStart w:id="14" w:name="_Toc28359106"/>
      <w:bookmarkStart w:id="15" w:name="_Toc28359029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>
      <w:pPr>
        <w:pStyle w:val="3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6" w:name="_Toc35393649"/>
      <w:bookmarkStart w:id="17" w:name="_Toc28359030"/>
      <w:bookmarkStart w:id="18" w:name="_Toc35393818"/>
      <w:bookmarkStart w:id="19" w:name="_Toc28359107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6"/>
      <w:bookmarkEnd w:id="17"/>
      <w:bookmarkEnd w:id="18"/>
      <w:bookmarkEnd w:id="19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华北电力大学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北京市昌平区北农路2号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张老师010-61772996</w:t>
      </w:r>
    </w:p>
    <w:p>
      <w:pPr>
        <w:rPr>
          <w:rFonts w:ascii="仿宋" w:hAnsi="仿宋" w:eastAsia="仿宋"/>
          <w:sz w:val="28"/>
          <w:szCs w:val="28"/>
          <w:u w:val="single"/>
        </w:rPr>
      </w:pPr>
    </w:p>
    <w:p>
      <w:pPr>
        <w:pStyle w:val="3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20" w:name="_Toc35393819"/>
      <w:bookmarkStart w:id="21" w:name="_Toc35393650"/>
      <w:bookmarkStart w:id="22" w:name="_Toc28359031"/>
      <w:bookmarkStart w:id="23" w:name="_Toc28359108"/>
      <w:r>
        <w:rPr>
          <w:rFonts w:hint="eastAsia" w:ascii="仿宋" w:hAnsi="仿宋" w:eastAsia="仿宋" w:cs="宋体"/>
          <w:b w:val="0"/>
          <w:sz w:val="28"/>
          <w:szCs w:val="28"/>
        </w:rPr>
        <w:t>2</w:t>
      </w:r>
      <w:r>
        <w:rPr>
          <w:rFonts w:ascii="仿宋" w:hAnsi="仿宋" w:eastAsia="仿宋" w:cs="宋体"/>
          <w:b w:val="0"/>
          <w:sz w:val="28"/>
          <w:szCs w:val="28"/>
        </w:rPr>
        <w:t>.</w:t>
      </w:r>
      <w:r>
        <w:rPr>
          <w:rFonts w:hint="eastAsia" w:ascii="仿宋" w:hAnsi="仿宋" w:eastAsia="仿宋" w:cs="宋体"/>
          <w:b w:val="0"/>
          <w:sz w:val="28"/>
          <w:szCs w:val="28"/>
        </w:rPr>
        <w:t>采购代理机构信息</w:t>
      </w:r>
      <w:bookmarkEnd w:id="20"/>
      <w:bookmarkEnd w:id="21"/>
      <w:bookmarkEnd w:id="22"/>
      <w:bookmarkEnd w:id="23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中钰招标有限公司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北京市丰台区院东旭国际中心C座11层1106室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4" w:name="_Toc28359109"/>
      <w:bookmarkStart w:id="25" w:name="_Toc28359032"/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李</w:t>
      </w:r>
      <w:r>
        <w:rPr>
          <w:rFonts w:hint="eastAsia" w:ascii="仿宋" w:hAnsi="仿宋" w:eastAsia="仿宋"/>
          <w:sz w:val="28"/>
          <w:szCs w:val="28"/>
          <w:u w:val="single"/>
        </w:rPr>
        <w:t>倩、卢雪、张书玲、王斌、汪辉、王世杰、刘晶晶010-60624505-804</w:t>
      </w:r>
    </w:p>
    <w:p>
      <w:pPr>
        <w:pStyle w:val="3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26" w:name="_Toc35393820"/>
      <w:bookmarkStart w:id="27" w:name="_Toc35393651"/>
      <w:r>
        <w:rPr>
          <w:rFonts w:hint="eastAsia" w:ascii="仿宋" w:hAnsi="仿宋" w:eastAsia="仿宋" w:cs="宋体"/>
          <w:b w:val="0"/>
          <w:sz w:val="28"/>
          <w:szCs w:val="28"/>
        </w:rPr>
        <w:t>3.项目联系方式</w:t>
      </w:r>
      <w:bookmarkEnd w:id="24"/>
      <w:bookmarkEnd w:id="25"/>
      <w:bookmarkEnd w:id="26"/>
      <w:bookmarkEnd w:id="27"/>
    </w:p>
    <w:p>
      <w:pPr>
        <w:pStyle w:val="6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李</w:t>
      </w:r>
      <w:r>
        <w:rPr>
          <w:rFonts w:hint="eastAsia" w:ascii="仿宋" w:hAnsi="仿宋" w:eastAsia="仿宋"/>
          <w:sz w:val="28"/>
          <w:szCs w:val="28"/>
          <w:u w:val="single"/>
        </w:rPr>
        <w:t>倩、卢雪、张书玲、王斌、汪辉、王世杰、刘晶晶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010-60624505-804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FAC14"/>
    <w:multiLevelType w:val="multilevel"/>
    <w:tmpl w:val="F96FAC1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pStyle w:val="4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Yjk2YzhjMDdkOWY5NDc4NTljMGZkOTlmNjFlNWMifQ=="/>
  </w:docVars>
  <w:rsids>
    <w:rsidRoot w:val="00000000"/>
    <w:rsid w:val="0B62730C"/>
    <w:rsid w:val="23D536DF"/>
    <w:rsid w:val="25A12A61"/>
    <w:rsid w:val="25A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7" w:lineRule="auto"/>
      <w:outlineLvl w:val="3"/>
    </w:pPr>
    <w:rPr>
      <w:rFonts w:eastAsia="宋体" w:asciiTheme="majorAscii" w:hAnsiTheme="majorAscii" w:cstheme="majorBidi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617</Characters>
  <Lines>0</Lines>
  <Paragraphs>0</Paragraphs>
  <TotalTime>145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2022-11-11T05:31:00Z</dcterms:created>
  <dc:creator>Administrator</dc:creator>
  <cp:lastModifiedBy>唯你独乐</cp:lastModifiedBy>
  <dcterms:modified xsi:type="dcterms:W3CDTF">2023-01-04T08:28:53Z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4D2FA20BD66A4980B8E61FC67FE95A2E</vt:lpwstr>
  </property>
</Properties>
</file>