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32"/>
          <w:szCs w:val="32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sz w:val="32"/>
          <w:szCs w:val="32"/>
        </w:rPr>
        <w:t>华北电力大学激光多</w:t>
      </w:r>
      <w:bookmarkStart w:id="14" w:name="_GoBack"/>
      <w:bookmarkEnd w:id="14"/>
      <w:r>
        <w:rPr>
          <w:rFonts w:hint="eastAsia" w:ascii="华文中宋" w:hAnsi="华文中宋" w:eastAsia="华文中宋"/>
          <w:sz w:val="32"/>
          <w:szCs w:val="32"/>
        </w:rPr>
        <w:t>普勒测振仪中标公告</w:t>
      </w:r>
      <w:bookmarkEnd w:id="0"/>
      <w:bookmarkEnd w:id="1"/>
    </w:p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ascii="黑体" w:hAnsi="黑体" w:eastAsia="黑体"/>
          <w:sz w:val="28"/>
          <w:szCs w:val="28"/>
        </w:rPr>
        <w:t>ZYZB-2022-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847</w:t>
      </w:r>
    </w:p>
    <w:p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项目名称：华北电力大学激光多普勒测振仪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北京瑞世佳华科技有限公司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供应商地址：北京市西城区西直门外大街18号楼金贸大厦A座237室 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109.6</w:t>
      </w:r>
      <w:r>
        <w:rPr>
          <w:rFonts w:hint="eastAsia" w:ascii="仿宋" w:hAnsi="仿宋" w:eastAsia="仿宋"/>
          <w:sz w:val="28"/>
          <w:szCs w:val="28"/>
        </w:rPr>
        <w:t>万元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货物名称：激光多普勒测振仪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货物品牌：</w:t>
      </w:r>
      <w:r>
        <w:rPr>
          <w:rFonts w:hint="eastAsia" w:ascii="仿宋" w:hAnsi="仿宋" w:eastAsia="仿宋"/>
          <w:sz w:val="28"/>
          <w:szCs w:val="28"/>
          <w:lang w:eastAsia="zh-CN"/>
        </w:rPr>
        <w:t>详见附件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货物型号：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详见附件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货物数量: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1个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货物单价：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109.6万元。</w:t>
      </w:r>
    </w:p>
    <w:p>
      <w:pPr>
        <w:ind w:left="280" w:hanging="280" w:hangingChars="1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五、评审专家（单一来源采购人员）名单：张文杰（组长）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初士立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武丽聪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李建龙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杨霄（采购人代表）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/>
          <w:kern w:val="0"/>
          <w:sz w:val="28"/>
          <w:szCs w:val="28"/>
        </w:rPr>
        <w:t>按原计价格[2002]1980号文、发改办价格[2003]857号文及发改价格[2011]534号文有关规定，向中标人收取中标服务费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16056</w:t>
      </w:r>
      <w:r>
        <w:rPr>
          <w:rFonts w:hint="eastAsia" w:ascii="仿宋" w:hAnsi="仿宋" w:eastAsia="仿宋"/>
          <w:kern w:val="0"/>
          <w:sz w:val="28"/>
          <w:szCs w:val="28"/>
        </w:rPr>
        <w:t>元。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无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641"/>
      <w:bookmarkStart w:id="3" w:name="_Toc28359023"/>
      <w:bookmarkStart w:id="4" w:name="_Toc28359100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Style w:val="3"/>
        <w:spacing w:line="440" w:lineRule="exact"/>
        <w:ind w:firstLine="420" w:firstLineChars="15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名    称：华北电力大学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地    址：北京市昌平区北农路2号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联系方式：张老师010-61772996</w:t>
      </w:r>
      <w:bookmarkStart w:id="6" w:name="_Toc28359024"/>
      <w:bookmarkStart w:id="7" w:name="_Toc35393642"/>
      <w:bookmarkStart w:id="8" w:name="_Toc28359101"/>
      <w:bookmarkStart w:id="9" w:name="_Toc35393811"/>
    </w:p>
    <w:p>
      <w:pPr>
        <w:pStyle w:val="3"/>
        <w:spacing w:line="440" w:lineRule="exact"/>
        <w:ind w:firstLine="420" w:firstLineChars="15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pStyle w:val="3"/>
        <w:spacing w:line="440" w:lineRule="exact"/>
        <w:ind w:firstLine="420" w:firstLineChars="15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名    称：中钰招标有限公司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地    址：北京市丰台区东旭国际中心C座11层1106室</w:t>
      </w:r>
    </w:p>
    <w:p>
      <w:pPr>
        <w:pStyle w:val="3"/>
        <w:spacing w:line="440" w:lineRule="exact"/>
        <w:ind w:firstLine="420" w:firstLineChars="150"/>
        <w:rPr>
          <w:rFonts w:hint="default" w:ascii="仿宋" w:hAnsi="仿宋" w:eastAsia="仿宋" w:cs="宋体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sz w:val="28"/>
          <w:szCs w:val="28"/>
        </w:rPr>
        <w:t>联系方式：李倩、卢雪、张书玲、王斌、汪辉、王世杰、刘晶晶010-60624505-8</w:t>
      </w:r>
      <w:bookmarkStart w:id="10" w:name="_Toc28359025"/>
      <w:bookmarkStart w:id="11" w:name="_Toc35393643"/>
      <w:bookmarkStart w:id="12" w:name="_Toc35393812"/>
      <w:bookmarkStart w:id="13" w:name="_Toc28359102"/>
      <w:r>
        <w:rPr>
          <w:rFonts w:hint="eastAsia" w:ascii="仿宋" w:hAnsi="仿宋" w:eastAsia="仿宋"/>
          <w:b w:val="0"/>
          <w:sz w:val="28"/>
          <w:szCs w:val="28"/>
          <w:lang w:val="en-US" w:eastAsia="zh-CN"/>
        </w:rPr>
        <w:t>04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6"/>
        <w:spacing w:line="440" w:lineRule="exact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项目联系人：李倩、卢雪、张书玲、王斌、汪辉、王世杰、刘晶晶</w:t>
      </w:r>
    </w:p>
    <w:p>
      <w:pPr>
        <w:pStyle w:val="6"/>
        <w:spacing w:line="440" w:lineRule="exact"/>
        <w:ind w:firstLine="420" w:firstLineChars="15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      话：</w:t>
      </w:r>
      <w:r>
        <w:rPr>
          <w:rFonts w:ascii="仿宋" w:hAnsi="仿宋" w:eastAsia="仿宋" w:cs="Times New Roman"/>
          <w:sz w:val="28"/>
          <w:szCs w:val="28"/>
        </w:rPr>
        <w:t>010-60624505-8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NjYjk2YzhjMDdkOWY5NDc4NTljMGZkOTlmNjFlNWMifQ=="/>
  </w:docVars>
  <w:rsids>
    <w:rsidRoot w:val="006B225F"/>
    <w:rsid w:val="00006B6F"/>
    <w:rsid w:val="00007C8A"/>
    <w:rsid w:val="000213B8"/>
    <w:rsid w:val="00034353"/>
    <w:rsid w:val="0003452F"/>
    <w:rsid w:val="00054090"/>
    <w:rsid w:val="000616A7"/>
    <w:rsid w:val="00063AF8"/>
    <w:rsid w:val="000A07D4"/>
    <w:rsid w:val="000A231D"/>
    <w:rsid w:val="000B5BF4"/>
    <w:rsid w:val="000C5D2A"/>
    <w:rsid w:val="000C76EC"/>
    <w:rsid w:val="000D14E9"/>
    <w:rsid w:val="000E495B"/>
    <w:rsid w:val="000F1548"/>
    <w:rsid w:val="0010499F"/>
    <w:rsid w:val="00105722"/>
    <w:rsid w:val="00126838"/>
    <w:rsid w:val="00131510"/>
    <w:rsid w:val="001337D2"/>
    <w:rsid w:val="00137B05"/>
    <w:rsid w:val="001552CE"/>
    <w:rsid w:val="0017395C"/>
    <w:rsid w:val="001843C6"/>
    <w:rsid w:val="00185661"/>
    <w:rsid w:val="00190B02"/>
    <w:rsid w:val="00193BA1"/>
    <w:rsid w:val="001D2046"/>
    <w:rsid w:val="00201479"/>
    <w:rsid w:val="002023B5"/>
    <w:rsid w:val="002054AC"/>
    <w:rsid w:val="0023750B"/>
    <w:rsid w:val="00240BD0"/>
    <w:rsid w:val="0024342D"/>
    <w:rsid w:val="00247912"/>
    <w:rsid w:val="0026098A"/>
    <w:rsid w:val="00261596"/>
    <w:rsid w:val="00264D5B"/>
    <w:rsid w:val="002703C7"/>
    <w:rsid w:val="002869E0"/>
    <w:rsid w:val="00287351"/>
    <w:rsid w:val="00290BAB"/>
    <w:rsid w:val="002A6E0B"/>
    <w:rsid w:val="002B7734"/>
    <w:rsid w:val="002C2AE4"/>
    <w:rsid w:val="002C2F67"/>
    <w:rsid w:val="002E642F"/>
    <w:rsid w:val="002E7202"/>
    <w:rsid w:val="002F1D3D"/>
    <w:rsid w:val="002F67F2"/>
    <w:rsid w:val="00304302"/>
    <w:rsid w:val="00304F3D"/>
    <w:rsid w:val="00304FC7"/>
    <w:rsid w:val="003166AC"/>
    <w:rsid w:val="00322D03"/>
    <w:rsid w:val="003318FE"/>
    <w:rsid w:val="003551F3"/>
    <w:rsid w:val="003557A2"/>
    <w:rsid w:val="0036052E"/>
    <w:rsid w:val="003846F8"/>
    <w:rsid w:val="003A661C"/>
    <w:rsid w:val="003B1DCB"/>
    <w:rsid w:val="003C1FE7"/>
    <w:rsid w:val="003D4861"/>
    <w:rsid w:val="003F3C8D"/>
    <w:rsid w:val="00412BEA"/>
    <w:rsid w:val="00413C59"/>
    <w:rsid w:val="00420DBD"/>
    <w:rsid w:val="004412BD"/>
    <w:rsid w:val="00447221"/>
    <w:rsid w:val="00490317"/>
    <w:rsid w:val="004B3B16"/>
    <w:rsid w:val="004D4EDC"/>
    <w:rsid w:val="004E431F"/>
    <w:rsid w:val="004E6C63"/>
    <w:rsid w:val="004F4E10"/>
    <w:rsid w:val="004F7B09"/>
    <w:rsid w:val="00502DD6"/>
    <w:rsid w:val="00507771"/>
    <w:rsid w:val="00521ED8"/>
    <w:rsid w:val="0054249A"/>
    <w:rsid w:val="00542846"/>
    <w:rsid w:val="0055568F"/>
    <w:rsid w:val="00557E64"/>
    <w:rsid w:val="005B05FC"/>
    <w:rsid w:val="005B27E0"/>
    <w:rsid w:val="005B4BD0"/>
    <w:rsid w:val="005C4131"/>
    <w:rsid w:val="005D37E4"/>
    <w:rsid w:val="005E40C3"/>
    <w:rsid w:val="0061241A"/>
    <w:rsid w:val="00631D00"/>
    <w:rsid w:val="00633EC3"/>
    <w:rsid w:val="00652B65"/>
    <w:rsid w:val="0069175C"/>
    <w:rsid w:val="006A53AE"/>
    <w:rsid w:val="006A6DDC"/>
    <w:rsid w:val="006B225F"/>
    <w:rsid w:val="006B53BD"/>
    <w:rsid w:val="006F4584"/>
    <w:rsid w:val="00710584"/>
    <w:rsid w:val="00711239"/>
    <w:rsid w:val="0072269B"/>
    <w:rsid w:val="00741B4F"/>
    <w:rsid w:val="00750F01"/>
    <w:rsid w:val="0075758F"/>
    <w:rsid w:val="00775DEF"/>
    <w:rsid w:val="00780B2B"/>
    <w:rsid w:val="00784BE6"/>
    <w:rsid w:val="00792DA6"/>
    <w:rsid w:val="00797C08"/>
    <w:rsid w:val="007D2F2A"/>
    <w:rsid w:val="007D5D47"/>
    <w:rsid w:val="008030DD"/>
    <w:rsid w:val="008060FE"/>
    <w:rsid w:val="0080766B"/>
    <w:rsid w:val="00812C95"/>
    <w:rsid w:val="00837761"/>
    <w:rsid w:val="008461C8"/>
    <w:rsid w:val="00850024"/>
    <w:rsid w:val="0085695F"/>
    <w:rsid w:val="008626FB"/>
    <w:rsid w:val="00874915"/>
    <w:rsid w:val="00887D4E"/>
    <w:rsid w:val="008A792B"/>
    <w:rsid w:val="008B5720"/>
    <w:rsid w:val="008C1895"/>
    <w:rsid w:val="00905075"/>
    <w:rsid w:val="00916A99"/>
    <w:rsid w:val="00920CDA"/>
    <w:rsid w:val="00935DDE"/>
    <w:rsid w:val="0094759A"/>
    <w:rsid w:val="00953762"/>
    <w:rsid w:val="009605AE"/>
    <w:rsid w:val="0096079D"/>
    <w:rsid w:val="00976B92"/>
    <w:rsid w:val="00981B2E"/>
    <w:rsid w:val="0099608C"/>
    <w:rsid w:val="009965D3"/>
    <w:rsid w:val="009A4511"/>
    <w:rsid w:val="009A7ED6"/>
    <w:rsid w:val="009B41C4"/>
    <w:rsid w:val="009D188D"/>
    <w:rsid w:val="009E4E38"/>
    <w:rsid w:val="009F25BD"/>
    <w:rsid w:val="00A21F39"/>
    <w:rsid w:val="00A279C4"/>
    <w:rsid w:val="00A37BB1"/>
    <w:rsid w:val="00A555ED"/>
    <w:rsid w:val="00A7322F"/>
    <w:rsid w:val="00A8112F"/>
    <w:rsid w:val="00AC2AA2"/>
    <w:rsid w:val="00AD0C5C"/>
    <w:rsid w:val="00AD16AD"/>
    <w:rsid w:val="00AE3E41"/>
    <w:rsid w:val="00AE4A61"/>
    <w:rsid w:val="00AF3E06"/>
    <w:rsid w:val="00AF593C"/>
    <w:rsid w:val="00B013DB"/>
    <w:rsid w:val="00B07C54"/>
    <w:rsid w:val="00B12C95"/>
    <w:rsid w:val="00B32ECE"/>
    <w:rsid w:val="00B507AF"/>
    <w:rsid w:val="00B6036F"/>
    <w:rsid w:val="00B64630"/>
    <w:rsid w:val="00B65DA9"/>
    <w:rsid w:val="00B80842"/>
    <w:rsid w:val="00B82251"/>
    <w:rsid w:val="00B82925"/>
    <w:rsid w:val="00B82951"/>
    <w:rsid w:val="00B968A3"/>
    <w:rsid w:val="00BA3922"/>
    <w:rsid w:val="00BB2559"/>
    <w:rsid w:val="00BB46EF"/>
    <w:rsid w:val="00BB51D9"/>
    <w:rsid w:val="00BC6FBC"/>
    <w:rsid w:val="00BE2DBE"/>
    <w:rsid w:val="00BE7CD6"/>
    <w:rsid w:val="00BF52C1"/>
    <w:rsid w:val="00C104C6"/>
    <w:rsid w:val="00C370EC"/>
    <w:rsid w:val="00C517A4"/>
    <w:rsid w:val="00C65D4A"/>
    <w:rsid w:val="00C8569C"/>
    <w:rsid w:val="00C971F6"/>
    <w:rsid w:val="00C977A5"/>
    <w:rsid w:val="00CC3002"/>
    <w:rsid w:val="00CC3A34"/>
    <w:rsid w:val="00CC5187"/>
    <w:rsid w:val="00CC61BB"/>
    <w:rsid w:val="00CD7F4A"/>
    <w:rsid w:val="00CE7109"/>
    <w:rsid w:val="00CF77A8"/>
    <w:rsid w:val="00D23D20"/>
    <w:rsid w:val="00D25997"/>
    <w:rsid w:val="00D303F9"/>
    <w:rsid w:val="00D45AAA"/>
    <w:rsid w:val="00D65775"/>
    <w:rsid w:val="00D77452"/>
    <w:rsid w:val="00D94FC5"/>
    <w:rsid w:val="00DA65F0"/>
    <w:rsid w:val="00DD23D2"/>
    <w:rsid w:val="00DD267C"/>
    <w:rsid w:val="00DD4A65"/>
    <w:rsid w:val="00E15934"/>
    <w:rsid w:val="00E45762"/>
    <w:rsid w:val="00E67789"/>
    <w:rsid w:val="00E83455"/>
    <w:rsid w:val="00EA321A"/>
    <w:rsid w:val="00EA6101"/>
    <w:rsid w:val="00EB1917"/>
    <w:rsid w:val="00F01D82"/>
    <w:rsid w:val="00F073BB"/>
    <w:rsid w:val="00F20A9D"/>
    <w:rsid w:val="00F3518F"/>
    <w:rsid w:val="00F66C21"/>
    <w:rsid w:val="00F71585"/>
    <w:rsid w:val="00F724F5"/>
    <w:rsid w:val="00F847D4"/>
    <w:rsid w:val="00F84AA4"/>
    <w:rsid w:val="00F903F4"/>
    <w:rsid w:val="00FA03EE"/>
    <w:rsid w:val="00FC686A"/>
    <w:rsid w:val="00FD0469"/>
    <w:rsid w:val="00FD5FC0"/>
    <w:rsid w:val="00FD6F5A"/>
    <w:rsid w:val="00FE2206"/>
    <w:rsid w:val="00FE3BC3"/>
    <w:rsid w:val="00FF69C6"/>
    <w:rsid w:val="24EC4610"/>
    <w:rsid w:val="25AB298E"/>
    <w:rsid w:val="2A4C44D1"/>
    <w:rsid w:val="2E983C3F"/>
    <w:rsid w:val="3FD21D64"/>
    <w:rsid w:val="5C6A5754"/>
    <w:rsid w:val="77F5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1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6">
    <w:name w:val="Plain Text"/>
    <w:basedOn w:val="1"/>
    <w:link w:val="1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1 字符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6">
    <w:name w:val="批注文字 字符"/>
    <w:basedOn w:val="12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7">
    <w:name w:val="纯文本 字符"/>
    <w:basedOn w:val="12"/>
    <w:link w:val="6"/>
    <w:qFormat/>
    <w:uiPriority w:val="0"/>
    <w:rPr>
      <w:rFonts w:ascii="宋体" w:hAnsi="Courier New"/>
    </w:rPr>
  </w:style>
  <w:style w:type="character" w:customStyle="1" w:styleId="18">
    <w:name w:val="批注框文本 字符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basedOn w:val="12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文档结构图 字符"/>
    <w:basedOn w:val="12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484</Words>
  <Characters>605</Characters>
  <Lines>6</Lines>
  <Paragraphs>1</Paragraphs>
  <TotalTime>0</TotalTime>
  <ScaleCrop>false</ScaleCrop>
  <LinksUpToDate>false</LinksUpToDate>
  <CharactersWithSpaces>633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2020-06-18T09:38:00Z</dcterms:created>
  <dc:creator>GJLX</dc:creator>
  <cp:lastModifiedBy>唯你独乐</cp:lastModifiedBy>
  <dcterms:modified xsi:type="dcterms:W3CDTF">2022-12-23T07:49:58Z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0444CE7EAB604F578CA42BE144A57C14</vt:lpwstr>
  </property>
</Properties>
</file>