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bookmarkStart w:id="0" w:name="_Toc310195690"/>
      <w:bookmarkStart w:id="1" w:name="_Toc3008"/>
      <w:bookmarkStart w:id="2" w:name="_Toc6250"/>
      <w:r>
        <w:rPr>
          <w:rFonts w:hint="eastAsia" w:ascii="宋体" w:hAnsi="宋体" w:eastAsia="宋体" w:cs="宋体"/>
          <w:bCs/>
          <w:iCs/>
          <w:color w:val="auto"/>
          <w:kern w:val="2"/>
          <w:sz w:val="28"/>
          <w:szCs w:val="28"/>
          <w:highlight w:val="none"/>
        </w:rPr>
        <w:t>第一章</w:t>
      </w:r>
      <w:bookmarkEnd w:id="0"/>
      <w:r>
        <w:rPr>
          <w:rFonts w:hint="eastAsia" w:ascii="宋体" w:hAnsi="宋体" w:eastAsia="宋体" w:cs="宋体"/>
          <w:bCs/>
          <w:iCs/>
          <w:color w:val="auto"/>
          <w:kern w:val="2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招标公告</w:t>
      </w:r>
      <w:bookmarkEnd w:id="1"/>
      <w:bookmarkEnd w:id="2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中钰招标有限公司受华北电力大学的委托，对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华北电力大学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激光多普勒测振仪进行国内公开招标，现邀请合格的投标人前来投标。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项目概况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华北电力大学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激光多普勒测振仪的潜在投标人应在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北京市丰台区东旭国际中心C座11层1106室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获取招标文件，并于2022年12月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0分（北京时间）前递交投标文件。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一、项目基本情况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</w:pPr>
      <w:bookmarkStart w:id="3" w:name="_GoBack"/>
      <w:bookmarkEnd w:id="3"/>
      <w:r>
        <w:rPr>
          <w:rFonts w:hint="eastAsia" w:ascii="宋体" w:hAnsi="宋体" w:eastAsia="宋体" w:cs="宋体"/>
          <w:color w:val="auto"/>
          <w:sz w:val="24"/>
          <w:highlight w:val="none"/>
        </w:rPr>
        <w:t>1.项目编号：ZYZB-2022-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847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2.项目名称：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华北电力大学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激光多普勒测振仪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3.预算金额：人民币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110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万元</w:t>
      </w:r>
    </w:p>
    <w:p>
      <w:pPr>
        <w:spacing w:line="360" w:lineRule="auto"/>
        <w:ind w:left="1560" w:hanging="1560" w:hangingChars="65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4.最高限价（如有）：人民币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110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万元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5.采购需求：</w:t>
      </w:r>
    </w:p>
    <w:tbl>
      <w:tblPr>
        <w:tblStyle w:val="7"/>
        <w:tblW w:w="48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829"/>
        <w:gridCol w:w="1658"/>
        <w:gridCol w:w="3463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标的名称</w:t>
            </w: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数量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(单位：台)</w:t>
            </w:r>
          </w:p>
        </w:tc>
        <w:tc>
          <w:tcPr>
            <w:tcW w:w="19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简要技术需求或服务要求</w:t>
            </w:r>
          </w:p>
        </w:tc>
        <w:tc>
          <w:tcPr>
            <w:tcW w:w="68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是否接受进口产品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激光多普勒测振仪</w:t>
            </w: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1台</w:t>
            </w:r>
          </w:p>
        </w:tc>
        <w:tc>
          <w:tcPr>
            <w:tcW w:w="192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测量距离从3米到300米，测量频带DC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1MHz。可同时测量测点的振动位移/速度/加速度信号，不需另配数采，数据通过千兆网口直通计算机 ，实时显示时域波形及频谱。</w:t>
            </w: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是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具体采购需求详见第四章采购需求。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6.合同履行期限：进口仪器交货时间：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合同签订后4个月内完成所有设备安装、调试，并交付使用；国产仪器或非免税仪器交货时间：合同签订后12个月内完成所有设备安装、调试，并交付使用。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7.本项目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接受联合体投标。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二、投标人的资格要求：</w:t>
      </w:r>
    </w:p>
    <w:p>
      <w:pPr>
        <w:spacing w:line="360" w:lineRule="auto"/>
        <w:ind w:left="425" w:hanging="424" w:hangingChars="177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1.满足«中华人民共和国政府采购法»第二十二条规定：</w:t>
      </w:r>
    </w:p>
    <w:p>
      <w:pPr>
        <w:pStyle w:val="9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具有独立承担民事责任的能力；</w:t>
      </w:r>
    </w:p>
    <w:p>
      <w:pPr>
        <w:pStyle w:val="9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（2）具有良好的商业信誉和健全的财务会计制度；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（3）具有履行合同所必需的设备和专业技术能力；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（4）有依法缴纳税收和社会保障资金的良好记录；</w:t>
      </w:r>
    </w:p>
    <w:p>
      <w:pPr>
        <w:pStyle w:val="9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（5）参加政府采购活动前三年内，在经营活动中没有重大违法记录；</w:t>
      </w:r>
    </w:p>
    <w:p>
      <w:pPr>
        <w:pStyle w:val="9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（6）法律、行政法规规定的其他条件；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2.落实政府采购政策需满足的资格要求：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（1）不专门面向中小企业采购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2）节能产品强制采购；节能产品、环境标志产品优先采购；扶持不发达地区和少数民族地区；政府采购促进中小企业发展；政府采购支持监狱企业、戒毒企业发展；政府采购促进残疾人就业；政府采购信用担保；进口产品管理等。</w:t>
      </w:r>
    </w:p>
    <w:p>
      <w:pPr>
        <w:pStyle w:val="5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（3）被列入失信被执行人、重大税收违法失信主体、政府采购严重违法失信行为记录名单的，不得参加本次采购。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3.本项目的特定资格要求：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u w:val="single"/>
        </w:rPr>
        <w:t xml:space="preserve"> / 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 xml:space="preserve"> 。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三、获取招标文件：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1.时间：2022年12月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02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日至2022年12月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日，每天上午9:00至11:30，下午13:30至17:00（北京时间，法定节假日除外）。</w:t>
      </w:r>
    </w:p>
    <w:p>
      <w:pPr>
        <w:spacing w:line="432" w:lineRule="auto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2.地点：北京市丰台区东旭国际中心C座11层1106室</w:t>
      </w:r>
    </w:p>
    <w:p>
      <w:pPr>
        <w:spacing w:line="432" w:lineRule="auto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3.方式：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场获取或邮件方式获取。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（1）现场获取。领取文件时请携带以下资料：如领取人为法定代表人：投标单位开具的法人身份证明原件、法人本人身份证原件及加盖公章复印件；如领取人为授权代理人：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法定代表人授权委托书原件（内容自拟，但必须包括法人签字或人名章，单位公章，以及授权事项必须包含针对本项目领取事宜）、领取人本人身份证原件及加盖公章复印件。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（2）邮件方式获取。有意愿参加本项目投标单位，将以下资料的扫描件发送至邮箱zhaobiao01@zyzbdl.com邮件标题为“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华北电力大学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激光多普勒测振仪+单位名称”：①法人身份证明或法定代表人授权委托书扫描件；②领取人本人身份证加盖单位公章复印件的扫描件。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4.售价：每本500元人民币，招标文件售后不退。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四、提交投标文件截止时间、开标时间和地点：</w:t>
      </w:r>
    </w:p>
    <w:p>
      <w:pPr>
        <w:pStyle w:val="10"/>
        <w:spacing w:line="360" w:lineRule="auto"/>
        <w:ind w:firstLine="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>投标文件递交时间：</w:t>
      </w:r>
      <w:r>
        <w:rPr>
          <w:rFonts w:hint="eastAsia" w:ascii="宋体" w:hAnsi="宋体" w:eastAsia="宋体" w:cs="宋体"/>
          <w:color w:val="auto"/>
          <w:spacing w:val="20"/>
          <w:kern w:val="2"/>
          <w:sz w:val="24"/>
          <w:szCs w:val="24"/>
          <w:highlight w:val="none"/>
        </w:rPr>
        <w:t>2022年12月</w:t>
      </w:r>
      <w:r>
        <w:rPr>
          <w:rFonts w:hint="eastAsia" w:ascii="宋体" w:hAnsi="宋体" w:eastAsia="宋体" w:cs="宋体"/>
          <w:color w:val="auto"/>
          <w:spacing w:val="20"/>
          <w:kern w:val="2"/>
          <w:sz w:val="24"/>
          <w:szCs w:val="24"/>
          <w:highlight w:val="none"/>
          <w:lang w:val="en-US" w:eastAsia="zh-CN"/>
        </w:rPr>
        <w:t>2</w:t>
      </w:r>
      <w:r>
        <w:rPr>
          <w:rFonts w:hint="eastAsia" w:hAnsi="宋体" w:cs="宋体"/>
          <w:color w:val="auto"/>
          <w:spacing w:val="20"/>
          <w:kern w:val="2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pacing w:val="20"/>
          <w:kern w:val="2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pacing w:val="20"/>
          <w:kern w:val="2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pacing w:val="20"/>
          <w:kern w:val="2"/>
          <w:sz w:val="24"/>
          <w:szCs w:val="24"/>
          <w:highlight w:val="none"/>
        </w:rPr>
        <w:t>9时</w:t>
      </w:r>
      <w:r>
        <w:rPr>
          <w:rFonts w:hint="eastAsia" w:ascii="宋体" w:hAnsi="宋体" w:eastAsia="宋体" w:cs="宋体"/>
          <w:color w:val="auto"/>
          <w:spacing w:val="20"/>
          <w:kern w:val="2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pacing w:val="20"/>
          <w:kern w:val="2"/>
          <w:sz w:val="24"/>
          <w:szCs w:val="24"/>
          <w:highlight w:val="none"/>
        </w:rPr>
        <w:t>0分至</w:t>
      </w:r>
      <w:r>
        <w:rPr>
          <w:rFonts w:hint="eastAsia" w:ascii="宋体" w:hAnsi="宋体" w:eastAsia="宋体" w:cs="宋体"/>
          <w:color w:val="auto"/>
          <w:spacing w:val="20"/>
          <w:kern w:val="2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pacing w:val="20"/>
          <w:kern w:val="2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pacing w:val="20"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pacing w:val="20"/>
          <w:kern w:val="2"/>
          <w:sz w:val="24"/>
          <w:szCs w:val="24"/>
          <w:highlight w:val="none"/>
        </w:rPr>
        <w:t>0分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>（北京时间）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投标文件截止时间、开标时间：2022年12月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09时3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0分（北京时间）</w:t>
      </w:r>
    </w:p>
    <w:p>
      <w:pPr>
        <w:spacing w:line="432" w:lineRule="auto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地点：北京市丰台区东旭国际中心C座11层110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2第二会议室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</w:t>
      </w:r>
    </w:p>
    <w:p>
      <w:pPr>
        <w:spacing w:line="432" w:lineRule="auto"/>
        <w:jc w:val="left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五、公告期限：</w:t>
      </w:r>
    </w:p>
    <w:p>
      <w:pPr>
        <w:widowControl/>
        <w:spacing w:line="432" w:lineRule="auto"/>
        <w:ind w:firstLine="42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自本公告发布之日起5个工作日。</w:t>
      </w:r>
    </w:p>
    <w:p>
      <w:pPr>
        <w:widowControl/>
        <w:spacing w:line="432" w:lineRule="auto"/>
        <w:jc w:val="left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六、其他补充事宜</w:t>
      </w:r>
    </w:p>
    <w:p>
      <w:pPr>
        <w:spacing w:line="432" w:lineRule="auto"/>
        <w:ind w:firstLine="42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本项目招标公告在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中国政府采购网、华北电力大学官网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发布。</w:t>
      </w:r>
    </w:p>
    <w:p>
      <w:pPr>
        <w:widowControl/>
        <w:spacing w:line="432" w:lineRule="auto"/>
        <w:jc w:val="left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七、对本次招标提出询问，请按以下方式联系。</w:t>
      </w:r>
    </w:p>
    <w:p>
      <w:pPr>
        <w:widowControl/>
        <w:spacing w:line="432" w:lineRule="auto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1.招标人信息：</w:t>
      </w:r>
    </w:p>
    <w:p>
      <w:pPr>
        <w:widowControl/>
        <w:spacing w:line="432" w:lineRule="auto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名称：华北电力大学</w:t>
      </w:r>
    </w:p>
    <w:p>
      <w:pPr>
        <w:widowControl/>
        <w:spacing w:line="432" w:lineRule="auto"/>
        <w:ind w:firstLine="42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地址：北京市昌平区北农路2号</w:t>
      </w:r>
    </w:p>
    <w:p>
      <w:pPr>
        <w:widowControl/>
        <w:spacing w:line="432" w:lineRule="auto"/>
        <w:ind w:firstLine="42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联系方式：张老师010-61772996</w:t>
      </w:r>
    </w:p>
    <w:p>
      <w:pPr>
        <w:widowControl/>
        <w:spacing w:line="432" w:lineRule="auto"/>
        <w:ind w:firstLine="42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2.采购代理机构信息：</w:t>
      </w:r>
    </w:p>
    <w:p>
      <w:pPr>
        <w:widowControl/>
        <w:spacing w:line="432" w:lineRule="auto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名称：中钰招标有限公司</w:t>
      </w:r>
    </w:p>
    <w:p>
      <w:pPr>
        <w:widowControl/>
        <w:spacing w:line="432" w:lineRule="auto"/>
        <w:ind w:firstLine="42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地址：北京市丰台区东旭国际中心C座11层1106室</w:t>
      </w:r>
    </w:p>
    <w:p>
      <w:pPr>
        <w:widowControl/>
        <w:spacing w:line="432" w:lineRule="auto"/>
        <w:ind w:firstLine="42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联系方式：李倩、卢雪、张书玲、王斌、汪辉、王世杰、刘晶晶010-60624505-804</w:t>
      </w:r>
    </w:p>
    <w:p>
      <w:pPr>
        <w:widowControl/>
        <w:spacing w:line="432" w:lineRule="auto"/>
        <w:ind w:firstLine="42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3.项目联系方式： </w:t>
      </w:r>
    </w:p>
    <w:p>
      <w:pPr>
        <w:widowControl/>
        <w:spacing w:line="432" w:lineRule="auto"/>
        <w:ind w:firstLine="42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项目联系人：李倩、卢雪、张书玲、王斌、汪辉、王世杰、刘晶晶</w:t>
      </w:r>
    </w:p>
    <w:p>
      <w:pPr>
        <w:pStyle w:val="1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sectPr>
          <w:pgSz w:w="11907" w:h="16840"/>
          <w:pgMar w:top="1400" w:right="1418" w:bottom="1089" w:left="1418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linePitch="462" w:charSpace="0"/>
        </w:sect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>电话：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010-60624505-804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NDlhN2M5MTkwZmE4N2Q1NDk5NDNmODBiOGU3ODgifQ=="/>
  </w:docVars>
  <w:rsids>
    <w:rsidRoot w:val="00000000"/>
    <w:rsid w:val="1B88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kern w:val="44"/>
      <w:sz w:val="44"/>
      <w:szCs w:val="20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tabs>
        <w:tab w:val="left" w:pos="567"/>
      </w:tabs>
      <w:spacing w:before="120" w:line="22" w:lineRule="atLeast"/>
    </w:pPr>
    <w:rPr>
      <w:sz w:val="24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before="0" w:after="120" w:line="240" w:lineRule="auto"/>
      <w:ind w:firstLine="420" w:firstLineChars="100"/>
    </w:pPr>
    <w:rPr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0">
    <w:name w:val="段"/>
    <w:next w:val="1"/>
    <w:qFormat/>
    <w:uiPriority w:val="0"/>
    <w:pPr>
      <w:tabs>
        <w:tab w:val="left" w:pos="1389"/>
      </w:tabs>
      <w:autoSpaceDE w:val="0"/>
      <w:autoSpaceDN w:val="0"/>
      <w:ind w:firstLine="425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1526</Words>
  <Characters>1695</Characters>
  <Lines>0</Lines>
  <Paragraphs>0</Paragraphs>
  <TotalTime>0</TotalTime>
  <ScaleCrop>false</ScaleCrop>
  <LinksUpToDate>false</LinksUpToDate>
  <CharactersWithSpaces>1707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2022-12-02T09:43:00Z</dcterms:created>
  <dc:creator>wb</dc:creator>
  <cp:lastModifiedBy>唯你独乐</cp:lastModifiedBy>
  <dcterms:modified xsi:type="dcterms:W3CDTF">2022-12-02T09:43:16Z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77EE556E1EC64C17B56738FFEA909A7B</vt:lpwstr>
  </property>
</Properties>
</file>