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1540D" w14:textId="77777777" w:rsidR="00C016A8" w:rsidRPr="00D6272E" w:rsidRDefault="00C016A8">
      <w:pPr>
        <w:jc w:val="center"/>
        <w:rPr>
          <w:rFonts w:ascii="宋体" w:hAnsi="宋体"/>
          <w:b/>
          <w:bCs/>
          <w:sz w:val="32"/>
          <w:szCs w:val="32"/>
        </w:rPr>
      </w:pPr>
      <w:r w:rsidRPr="00D6272E">
        <w:rPr>
          <w:rFonts w:ascii="宋体" w:hAnsi="宋体" w:hint="eastAsia"/>
          <w:b/>
          <w:bCs/>
          <w:sz w:val="32"/>
          <w:szCs w:val="32"/>
        </w:rPr>
        <w:t>中标公告</w:t>
      </w:r>
    </w:p>
    <w:p w14:paraId="72624ED6" w14:textId="4D28CFF6" w:rsidR="0064761E" w:rsidRPr="00D6272E" w:rsidRDefault="0064761E" w:rsidP="00BF095D">
      <w:pPr>
        <w:spacing w:line="360" w:lineRule="auto"/>
        <w:rPr>
          <w:rFonts w:ascii="宋体" w:hAnsi="宋体"/>
          <w:sz w:val="24"/>
        </w:rPr>
      </w:pPr>
      <w:r w:rsidRPr="00D6272E">
        <w:rPr>
          <w:rFonts w:ascii="宋体" w:hAnsi="宋体" w:hint="eastAsia"/>
          <w:b/>
          <w:bCs/>
          <w:sz w:val="24"/>
        </w:rPr>
        <w:t>一</w:t>
      </w:r>
      <w:r w:rsidRPr="00D6272E">
        <w:rPr>
          <w:rFonts w:ascii="宋体" w:hAnsi="宋体"/>
          <w:b/>
          <w:bCs/>
          <w:sz w:val="24"/>
        </w:rPr>
        <w:t>、</w:t>
      </w:r>
      <w:r w:rsidRPr="00D6272E">
        <w:rPr>
          <w:rFonts w:ascii="宋体" w:hAnsi="宋体" w:hint="eastAsia"/>
          <w:b/>
          <w:bCs/>
          <w:sz w:val="24"/>
        </w:rPr>
        <w:t>项目编号：</w:t>
      </w:r>
      <w:r w:rsidR="005C215C" w:rsidRPr="005C215C">
        <w:rPr>
          <w:rFonts w:ascii="宋体" w:hAnsi="宋体"/>
          <w:sz w:val="24"/>
        </w:rPr>
        <w:t>BMCC-ZC22-0781</w:t>
      </w:r>
    </w:p>
    <w:p w14:paraId="407758F6" w14:textId="7BBB6F4C" w:rsidR="0064761E" w:rsidRPr="00D6272E" w:rsidRDefault="0064761E" w:rsidP="00BF095D">
      <w:pPr>
        <w:spacing w:line="360" w:lineRule="auto"/>
        <w:rPr>
          <w:rFonts w:ascii="宋体" w:hAnsi="宋体"/>
          <w:sz w:val="24"/>
          <w:u w:val="single"/>
        </w:rPr>
      </w:pPr>
      <w:r w:rsidRPr="00D6272E">
        <w:rPr>
          <w:rFonts w:ascii="宋体" w:hAnsi="宋体" w:hint="eastAsia"/>
          <w:b/>
          <w:bCs/>
          <w:sz w:val="24"/>
        </w:rPr>
        <w:t>二</w:t>
      </w:r>
      <w:r w:rsidRPr="00D6272E">
        <w:rPr>
          <w:rFonts w:ascii="宋体" w:hAnsi="宋体"/>
          <w:b/>
          <w:bCs/>
          <w:sz w:val="24"/>
        </w:rPr>
        <w:t>、</w:t>
      </w:r>
      <w:r w:rsidRPr="00D6272E">
        <w:rPr>
          <w:rFonts w:ascii="宋体" w:hAnsi="宋体" w:hint="eastAsia"/>
          <w:b/>
          <w:bCs/>
          <w:sz w:val="24"/>
        </w:rPr>
        <w:t>项目名称：</w:t>
      </w:r>
      <w:r w:rsidR="005C215C" w:rsidRPr="005C215C">
        <w:rPr>
          <w:rFonts w:ascii="宋体" w:hAnsi="宋体" w:hint="eastAsia"/>
          <w:sz w:val="24"/>
        </w:rPr>
        <w:t>华北电力大学实验演示计算平台和数学建模综合平台和深度学习计算平台和机器学习计算平台和科学计算与模拟平台和数据建模与分析、Python程序设计平台购置项目</w:t>
      </w:r>
    </w:p>
    <w:p w14:paraId="3D9C9A87" w14:textId="4999F34C" w:rsidR="0064761E" w:rsidRPr="00D6272E" w:rsidRDefault="0064761E" w:rsidP="00BF095D">
      <w:pPr>
        <w:spacing w:line="360" w:lineRule="auto"/>
        <w:rPr>
          <w:rFonts w:ascii="宋体" w:hAnsi="宋体"/>
          <w:b/>
          <w:bCs/>
          <w:sz w:val="24"/>
        </w:rPr>
      </w:pPr>
      <w:r w:rsidRPr="00D6272E">
        <w:rPr>
          <w:rFonts w:ascii="宋体" w:hAnsi="宋体" w:hint="eastAsia"/>
          <w:b/>
          <w:bCs/>
          <w:sz w:val="24"/>
        </w:rPr>
        <w:t>三、中标信息</w:t>
      </w:r>
    </w:p>
    <w:p w14:paraId="3BE0F99F" w14:textId="0858ECA7" w:rsidR="0064761E" w:rsidRPr="003A5D7A" w:rsidRDefault="0064761E" w:rsidP="00BF095D">
      <w:pPr>
        <w:spacing w:line="360" w:lineRule="auto"/>
        <w:ind w:firstLineChars="200" w:firstLine="480"/>
        <w:rPr>
          <w:rFonts w:ascii="宋体" w:hAnsi="宋体"/>
          <w:sz w:val="24"/>
        </w:rPr>
      </w:pPr>
      <w:r w:rsidRPr="003A5D7A">
        <w:rPr>
          <w:rFonts w:ascii="宋体" w:hAnsi="宋体" w:hint="eastAsia"/>
          <w:sz w:val="24"/>
        </w:rPr>
        <w:t>供应商名称：</w:t>
      </w:r>
      <w:r w:rsidR="005C215C" w:rsidRPr="005C215C">
        <w:rPr>
          <w:rFonts w:ascii="宋体" w:hAnsi="宋体" w:hint="eastAsia"/>
          <w:sz w:val="24"/>
        </w:rPr>
        <w:t>北京维深思远科技有限公司</w:t>
      </w:r>
    </w:p>
    <w:p w14:paraId="40D514AA" w14:textId="3058AD5E" w:rsidR="0064761E" w:rsidRPr="005C215C" w:rsidRDefault="0064761E" w:rsidP="00BF095D">
      <w:pPr>
        <w:spacing w:line="360" w:lineRule="auto"/>
        <w:ind w:firstLineChars="200" w:firstLine="480"/>
        <w:rPr>
          <w:rFonts w:ascii="宋体" w:hAnsi="宋体"/>
          <w:sz w:val="24"/>
        </w:rPr>
      </w:pPr>
      <w:r w:rsidRPr="003A5D7A">
        <w:rPr>
          <w:rFonts w:ascii="宋体" w:hAnsi="宋体" w:hint="eastAsia"/>
          <w:sz w:val="24"/>
        </w:rPr>
        <w:t>供应商地址：</w:t>
      </w:r>
      <w:r w:rsidR="005C215C" w:rsidRPr="005C215C">
        <w:rPr>
          <w:rFonts w:ascii="宋体" w:hAnsi="宋体" w:hint="eastAsia"/>
          <w:sz w:val="24"/>
        </w:rPr>
        <w:t>北京市朝阳区建国路93号院4号楼24层2806</w:t>
      </w:r>
    </w:p>
    <w:p w14:paraId="498697AC" w14:textId="78147B95" w:rsidR="0064761E" w:rsidRPr="003A5D7A" w:rsidRDefault="0064761E" w:rsidP="00BF095D">
      <w:pPr>
        <w:spacing w:line="360" w:lineRule="auto"/>
        <w:ind w:firstLineChars="200" w:firstLine="480"/>
        <w:rPr>
          <w:rFonts w:ascii="宋体" w:hAnsi="宋体"/>
          <w:sz w:val="24"/>
        </w:rPr>
      </w:pPr>
      <w:r w:rsidRPr="003A5D7A">
        <w:rPr>
          <w:rFonts w:ascii="宋体" w:hAnsi="宋体" w:hint="eastAsia"/>
          <w:sz w:val="24"/>
        </w:rPr>
        <w:t>中标金额：</w:t>
      </w:r>
      <w:r w:rsidR="00B83267" w:rsidRPr="003A5D7A">
        <w:rPr>
          <w:rFonts w:ascii="宋体" w:hAnsi="宋体" w:hint="eastAsia"/>
          <w:sz w:val="24"/>
        </w:rPr>
        <w:t>人民币</w:t>
      </w:r>
      <w:r w:rsidR="005C215C" w:rsidRPr="005C215C">
        <w:rPr>
          <w:rFonts w:ascii="宋体" w:hAnsi="宋体" w:hint="eastAsia"/>
          <w:sz w:val="24"/>
        </w:rPr>
        <w:t>¥</w:t>
      </w:r>
      <w:r w:rsidR="005C215C" w:rsidRPr="005C215C">
        <w:rPr>
          <w:rFonts w:ascii="宋体" w:hAnsi="宋体"/>
          <w:sz w:val="24"/>
        </w:rPr>
        <w:t>779,694.00</w:t>
      </w:r>
      <w:r w:rsidR="00B83267" w:rsidRPr="003A5D7A">
        <w:rPr>
          <w:rFonts w:ascii="宋体" w:hAnsi="宋体" w:hint="eastAsia"/>
          <w:sz w:val="24"/>
        </w:rPr>
        <w:t>元</w:t>
      </w:r>
      <w:r w:rsidR="000C56F3" w:rsidRPr="003A5D7A">
        <w:rPr>
          <w:rFonts w:ascii="宋体" w:hAnsi="宋体" w:hint="eastAsia"/>
          <w:sz w:val="24"/>
        </w:rPr>
        <w:t xml:space="preserve"> </w:t>
      </w:r>
    </w:p>
    <w:p w14:paraId="2A913C1E" w14:textId="21DD1EE0" w:rsidR="00236C00" w:rsidRDefault="0064761E" w:rsidP="00BF095D">
      <w:pPr>
        <w:spacing w:line="360" w:lineRule="auto"/>
        <w:rPr>
          <w:rFonts w:ascii="宋体" w:hAnsi="宋体"/>
          <w:b/>
          <w:bCs/>
          <w:sz w:val="24"/>
        </w:rPr>
      </w:pPr>
      <w:r w:rsidRPr="00D6272E">
        <w:rPr>
          <w:rFonts w:ascii="宋体" w:hAnsi="宋体" w:hint="eastAsia"/>
          <w:b/>
          <w:bCs/>
          <w:sz w:val="24"/>
        </w:rPr>
        <w:t>四、主要标的信息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561"/>
        <w:gridCol w:w="994"/>
        <w:gridCol w:w="2975"/>
        <w:gridCol w:w="768"/>
        <w:gridCol w:w="1416"/>
      </w:tblGrid>
      <w:tr w:rsidR="003A5D7A" w:rsidRPr="003A5D7A" w14:paraId="7C5B54CB" w14:textId="77777777" w:rsidTr="005C215C">
        <w:trPr>
          <w:trHeight w:val="772"/>
        </w:trPr>
        <w:tc>
          <w:tcPr>
            <w:tcW w:w="477" w:type="pct"/>
            <w:vAlign w:val="center"/>
          </w:tcPr>
          <w:p w14:paraId="0DF6B866" w14:textId="77777777" w:rsidR="004548E0" w:rsidRPr="003A5D7A" w:rsidRDefault="004548E0" w:rsidP="004548E0">
            <w:pPr>
              <w:spacing w:line="360" w:lineRule="auto"/>
              <w:jc w:val="center"/>
              <w:rPr>
                <w:rFonts w:asciiTheme="minorEastAsia" w:eastAsiaTheme="minorEastAsia" w:hAnsiTheme="minorEastAsia"/>
                <w:sz w:val="24"/>
              </w:rPr>
            </w:pPr>
            <w:r w:rsidRPr="003A5D7A">
              <w:rPr>
                <w:rFonts w:asciiTheme="minorEastAsia" w:eastAsiaTheme="minorEastAsia" w:hAnsiTheme="minorEastAsia" w:hint="eastAsia"/>
                <w:sz w:val="24"/>
              </w:rPr>
              <w:t>序号</w:t>
            </w:r>
          </w:p>
        </w:tc>
        <w:tc>
          <w:tcPr>
            <w:tcW w:w="915" w:type="pct"/>
            <w:vAlign w:val="center"/>
          </w:tcPr>
          <w:p w14:paraId="4D0CCD30" w14:textId="77777777" w:rsidR="004548E0" w:rsidRPr="003A5D7A" w:rsidRDefault="004548E0" w:rsidP="004548E0">
            <w:pPr>
              <w:spacing w:line="360" w:lineRule="auto"/>
              <w:jc w:val="center"/>
              <w:rPr>
                <w:rFonts w:asciiTheme="minorEastAsia" w:eastAsiaTheme="minorEastAsia" w:hAnsiTheme="minorEastAsia"/>
                <w:sz w:val="24"/>
              </w:rPr>
            </w:pPr>
            <w:r w:rsidRPr="003A5D7A">
              <w:rPr>
                <w:rFonts w:asciiTheme="minorEastAsia" w:eastAsiaTheme="minorEastAsia" w:hAnsiTheme="minorEastAsia" w:hint="eastAsia"/>
                <w:sz w:val="24"/>
              </w:rPr>
              <w:t>名称</w:t>
            </w:r>
          </w:p>
        </w:tc>
        <w:tc>
          <w:tcPr>
            <w:tcW w:w="583" w:type="pct"/>
            <w:vAlign w:val="center"/>
          </w:tcPr>
          <w:p w14:paraId="2658EE76" w14:textId="77777777" w:rsidR="004548E0" w:rsidRPr="003A5D7A" w:rsidRDefault="004548E0" w:rsidP="004548E0">
            <w:pPr>
              <w:spacing w:line="360" w:lineRule="auto"/>
              <w:jc w:val="center"/>
              <w:rPr>
                <w:rFonts w:asciiTheme="minorEastAsia" w:eastAsiaTheme="minorEastAsia" w:hAnsiTheme="minorEastAsia"/>
                <w:sz w:val="24"/>
              </w:rPr>
            </w:pPr>
            <w:r w:rsidRPr="003A5D7A">
              <w:rPr>
                <w:rFonts w:asciiTheme="minorEastAsia" w:eastAsiaTheme="minorEastAsia" w:hAnsiTheme="minorEastAsia" w:hint="eastAsia"/>
                <w:sz w:val="24"/>
              </w:rPr>
              <w:t>品牌</w:t>
            </w:r>
          </w:p>
        </w:tc>
        <w:tc>
          <w:tcPr>
            <w:tcW w:w="1744" w:type="pct"/>
            <w:vAlign w:val="center"/>
          </w:tcPr>
          <w:p w14:paraId="3CC0F770" w14:textId="77777777" w:rsidR="004548E0" w:rsidRPr="003A5D7A" w:rsidRDefault="004548E0" w:rsidP="004548E0">
            <w:pPr>
              <w:spacing w:line="360" w:lineRule="auto"/>
              <w:jc w:val="center"/>
              <w:rPr>
                <w:rFonts w:asciiTheme="minorEastAsia" w:eastAsiaTheme="minorEastAsia" w:hAnsiTheme="minorEastAsia"/>
                <w:sz w:val="24"/>
              </w:rPr>
            </w:pPr>
            <w:r w:rsidRPr="003A5D7A">
              <w:rPr>
                <w:rFonts w:asciiTheme="minorEastAsia" w:eastAsiaTheme="minorEastAsia" w:hAnsiTheme="minorEastAsia" w:hint="eastAsia"/>
                <w:sz w:val="24"/>
              </w:rPr>
              <w:t>规格</w:t>
            </w:r>
            <w:r w:rsidRPr="003A5D7A">
              <w:rPr>
                <w:rFonts w:asciiTheme="minorEastAsia" w:eastAsiaTheme="minorEastAsia" w:hAnsiTheme="minorEastAsia"/>
                <w:sz w:val="24"/>
              </w:rPr>
              <w:t>/型号</w:t>
            </w:r>
          </w:p>
        </w:tc>
        <w:tc>
          <w:tcPr>
            <w:tcW w:w="450" w:type="pct"/>
            <w:vAlign w:val="center"/>
          </w:tcPr>
          <w:p w14:paraId="51E163F8" w14:textId="77777777" w:rsidR="004548E0" w:rsidRPr="003A5D7A" w:rsidRDefault="004548E0" w:rsidP="004548E0">
            <w:pPr>
              <w:spacing w:line="360" w:lineRule="auto"/>
              <w:jc w:val="center"/>
              <w:rPr>
                <w:rFonts w:asciiTheme="minorEastAsia" w:eastAsiaTheme="minorEastAsia" w:hAnsiTheme="minorEastAsia"/>
                <w:sz w:val="24"/>
              </w:rPr>
            </w:pPr>
            <w:r w:rsidRPr="003A5D7A">
              <w:rPr>
                <w:rFonts w:asciiTheme="minorEastAsia" w:eastAsiaTheme="minorEastAsia" w:hAnsiTheme="minorEastAsia" w:hint="eastAsia"/>
                <w:sz w:val="24"/>
              </w:rPr>
              <w:t>数量</w:t>
            </w:r>
          </w:p>
        </w:tc>
        <w:tc>
          <w:tcPr>
            <w:tcW w:w="830" w:type="pct"/>
            <w:vAlign w:val="center"/>
          </w:tcPr>
          <w:p w14:paraId="4EC50A98" w14:textId="75B35266" w:rsidR="004548E0" w:rsidRPr="003A5D7A" w:rsidRDefault="004548E0" w:rsidP="004548E0">
            <w:pPr>
              <w:spacing w:line="360" w:lineRule="auto"/>
              <w:jc w:val="center"/>
              <w:rPr>
                <w:rFonts w:asciiTheme="minorEastAsia" w:eastAsiaTheme="minorEastAsia" w:hAnsiTheme="minorEastAsia"/>
                <w:sz w:val="24"/>
              </w:rPr>
            </w:pPr>
            <w:r w:rsidRPr="003A5D7A">
              <w:rPr>
                <w:rFonts w:asciiTheme="minorEastAsia" w:eastAsiaTheme="minorEastAsia" w:hAnsiTheme="minorEastAsia" w:hint="eastAsia"/>
                <w:sz w:val="24"/>
              </w:rPr>
              <w:t>单价</w:t>
            </w:r>
            <w:r w:rsidR="00F85504" w:rsidRPr="003A5D7A">
              <w:rPr>
                <w:rFonts w:asciiTheme="minorEastAsia" w:eastAsiaTheme="minorEastAsia" w:hAnsiTheme="minorEastAsia" w:hint="eastAsia"/>
                <w:sz w:val="24"/>
              </w:rPr>
              <w:t>（元）</w:t>
            </w:r>
          </w:p>
        </w:tc>
      </w:tr>
      <w:tr w:rsidR="005C215C" w:rsidRPr="003A5D7A" w14:paraId="66A43DDC" w14:textId="77777777" w:rsidTr="005C215C">
        <w:trPr>
          <w:trHeight w:val="509"/>
        </w:trPr>
        <w:tc>
          <w:tcPr>
            <w:tcW w:w="477" w:type="pct"/>
            <w:vAlign w:val="center"/>
          </w:tcPr>
          <w:p w14:paraId="56D0E8AE" w14:textId="79055FD6" w:rsidR="005C215C" w:rsidRPr="003A5D7A" w:rsidRDefault="005C215C" w:rsidP="004548E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915" w:type="pct"/>
            <w:vAlign w:val="center"/>
          </w:tcPr>
          <w:p w14:paraId="277B3BA5" w14:textId="4A359478" w:rsidR="005C215C" w:rsidRPr="003A5D7A" w:rsidRDefault="005C215C" w:rsidP="004548E0">
            <w:pPr>
              <w:spacing w:line="360" w:lineRule="auto"/>
              <w:jc w:val="center"/>
              <w:rPr>
                <w:rFonts w:asciiTheme="minorEastAsia" w:eastAsiaTheme="minorEastAsia" w:hAnsiTheme="minorEastAsia"/>
                <w:sz w:val="24"/>
              </w:rPr>
            </w:pPr>
            <w:r>
              <w:rPr>
                <w:rFonts w:asciiTheme="majorEastAsia" w:eastAsiaTheme="majorEastAsia" w:hAnsiTheme="majorEastAsia"/>
                <w:sz w:val="24"/>
              </w:rPr>
              <w:t>深度学习计算平台</w:t>
            </w:r>
          </w:p>
        </w:tc>
        <w:tc>
          <w:tcPr>
            <w:tcW w:w="583" w:type="pct"/>
            <w:vAlign w:val="center"/>
          </w:tcPr>
          <w:p w14:paraId="54F9FEB2" w14:textId="73D57F26" w:rsidR="005C215C" w:rsidRPr="003A5D7A" w:rsidRDefault="00274829" w:rsidP="004548E0">
            <w:pPr>
              <w:spacing w:line="360" w:lineRule="auto"/>
              <w:jc w:val="center"/>
              <w:rPr>
                <w:rFonts w:asciiTheme="minorEastAsia" w:eastAsiaTheme="minorEastAsia" w:hAnsiTheme="minorEastAsia"/>
                <w:sz w:val="24"/>
              </w:rPr>
            </w:pPr>
            <w:r>
              <w:rPr>
                <w:rFonts w:asciiTheme="majorEastAsia" w:eastAsiaTheme="majorEastAsia" w:hAnsiTheme="majorEastAsia" w:hint="eastAsia"/>
                <w:sz w:val="24"/>
              </w:rPr>
              <w:t>戴尔</w:t>
            </w:r>
          </w:p>
        </w:tc>
        <w:tc>
          <w:tcPr>
            <w:tcW w:w="1744" w:type="pct"/>
            <w:vAlign w:val="center"/>
          </w:tcPr>
          <w:p w14:paraId="28993FF7" w14:textId="77777777" w:rsidR="005C215C" w:rsidRDefault="005C215C" w:rsidP="00B911CC">
            <w:pPr>
              <w:rPr>
                <w:rFonts w:asciiTheme="majorEastAsia" w:eastAsiaTheme="majorEastAsia" w:hAnsiTheme="majorEastAsia"/>
                <w:sz w:val="24"/>
              </w:rPr>
            </w:pPr>
            <w:r>
              <w:rPr>
                <w:rFonts w:asciiTheme="majorEastAsia" w:eastAsiaTheme="majorEastAsia" w:hAnsiTheme="majorEastAsia" w:hint="eastAsia"/>
                <w:sz w:val="24"/>
              </w:rPr>
              <w:t>戴尔Precision7920</w:t>
            </w:r>
          </w:p>
          <w:p w14:paraId="15ACE1C9" w14:textId="1A37B4BC" w:rsidR="005C215C" w:rsidRPr="003A5D7A" w:rsidRDefault="005C215C" w:rsidP="004548E0">
            <w:pPr>
              <w:spacing w:line="360" w:lineRule="auto"/>
              <w:jc w:val="center"/>
              <w:rPr>
                <w:rFonts w:asciiTheme="minorEastAsia" w:eastAsiaTheme="minorEastAsia" w:hAnsiTheme="minorEastAsia"/>
                <w:sz w:val="24"/>
              </w:rPr>
            </w:pPr>
            <w:r>
              <w:rPr>
                <w:rFonts w:asciiTheme="majorEastAsia" w:eastAsiaTheme="majorEastAsia" w:hAnsiTheme="majorEastAsia" w:hint="eastAsia"/>
                <w:sz w:val="24"/>
              </w:rPr>
              <w:t xml:space="preserve">6230R*2/256G/2TSSD+4T/RTX3090*2/DVD/1400W </w:t>
            </w:r>
          </w:p>
        </w:tc>
        <w:tc>
          <w:tcPr>
            <w:tcW w:w="450" w:type="pct"/>
            <w:vAlign w:val="center"/>
          </w:tcPr>
          <w:p w14:paraId="245E9DCF" w14:textId="4D16A6AF" w:rsidR="005C215C" w:rsidRPr="003A5D7A" w:rsidRDefault="005C215C" w:rsidP="004548E0">
            <w:pPr>
              <w:spacing w:line="360" w:lineRule="auto"/>
              <w:jc w:val="center"/>
              <w:rPr>
                <w:rFonts w:asciiTheme="minorEastAsia" w:eastAsiaTheme="minorEastAsia" w:hAnsiTheme="minorEastAsia"/>
                <w:sz w:val="24"/>
              </w:rPr>
            </w:pPr>
            <w:r>
              <w:rPr>
                <w:rFonts w:asciiTheme="majorEastAsia" w:eastAsiaTheme="majorEastAsia" w:hAnsiTheme="majorEastAsia"/>
                <w:sz w:val="24"/>
              </w:rPr>
              <w:t>3</w:t>
            </w:r>
          </w:p>
        </w:tc>
        <w:tc>
          <w:tcPr>
            <w:tcW w:w="830" w:type="pct"/>
            <w:vAlign w:val="center"/>
          </w:tcPr>
          <w:p w14:paraId="5CD8D41B" w14:textId="7901899C" w:rsidR="005C215C" w:rsidRPr="003A5D7A" w:rsidRDefault="00142F08" w:rsidP="004548E0">
            <w:pPr>
              <w:spacing w:line="360" w:lineRule="auto"/>
              <w:jc w:val="center"/>
              <w:rPr>
                <w:rFonts w:asciiTheme="minorEastAsia" w:eastAsiaTheme="minorEastAsia" w:hAnsiTheme="minorEastAsia"/>
                <w:sz w:val="24"/>
              </w:rPr>
            </w:pPr>
            <w:r>
              <w:rPr>
                <w:rFonts w:ascii="宋体" w:hAnsi="宋体" w:cs="宋体" w:hint="eastAsia"/>
                <w:color w:val="000000"/>
                <w:kern w:val="0"/>
                <w:sz w:val="22"/>
              </w:rPr>
              <w:t>68445</w:t>
            </w:r>
            <w:bookmarkStart w:id="0" w:name="_GoBack"/>
            <w:bookmarkEnd w:id="0"/>
          </w:p>
        </w:tc>
      </w:tr>
      <w:tr w:rsidR="00274829" w:rsidRPr="003A5D7A" w14:paraId="794A41AB" w14:textId="77777777" w:rsidTr="005C215C">
        <w:trPr>
          <w:trHeight w:val="509"/>
        </w:trPr>
        <w:tc>
          <w:tcPr>
            <w:tcW w:w="477" w:type="pct"/>
            <w:vAlign w:val="center"/>
          </w:tcPr>
          <w:p w14:paraId="74ECF17E" w14:textId="0951435B" w:rsidR="00274829" w:rsidRDefault="00274829" w:rsidP="004548E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915" w:type="pct"/>
            <w:vAlign w:val="center"/>
          </w:tcPr>
          <w:p w14:paraId="40F97066" w14:textId="6A5B8DCF" w:rsidR="00274829" w:rsidRDefault="00274829" w:rsidP="004548E0">
            <w:pPr>
              <w:spacing w:line="360" w:lineRule="auto"/>
              <w:jc w:val="center"/>
              <w:rPr>
                <w:rFonts w:asciiTheme="majorEastAsia" w:eastAsiaTheme="majorEastAsia" w:hAnsiTheme="majorEastAsia"/>
                <w:sz w:val="24"/>
              </w:rPr>
            </w:pPr>
            <w:r>
              <w:rPr>
                <w:rFonts w:asciiTheme="majorEastAsia" w:eastAsiaTheme="majorEastAsia" w:hAnsiTheme="majorEastAsia"/>
                <w:sz w:val="24"/>
              </w:rPr>
              <w:t>数据建模与分析</w:t>
            </w:r>
            <w:r>
              <w:rPr>
                <w:rFonts w:asciiTheme="majorEastAsia" w:eastAsiaTheme="majorEastAsia" w:hAnsiTheme="majorEastAsia" w:hint="eastAsia"/>
                <w:sz w:val="24"/>
              </w:rPr>
              <w:t>；</w:t>
            </w:r>
            <w:r>
              <w:rPr>
                <w:rFonts w:asciiTheme="majorEastAsia" w:eastAsiaTheme="majorEastAsia" w:hAnsiTheme="majorEastAsia"/>
                <w:sz w:val="24"/>
              </w:rPr>
              <w:t>Python程序设计平台</w:t>
            </w:r>
          </w:p>
        </w:tc>
        <w:tc>
          <w:tcPr>
            <w:tcW w:w="583" w:type="pct"/>
            <w:vAlign w:val="center"/>
          </w:tcPr>
          <w:p w14:paraId="3C59DC09" w14:textId="607BD2C2" w:rsidR="00274829" w:rsidRDefault="00274829" w:rsidP="004548E0">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戴尔</w:t>
            </w:r>
          </w:p>
        </w:tc>
        <w:tc>
          <w:tcPr>
            <w:tcW w:w="1744" w:type="pct"/>
            <w:vAlign w:val="center"/>
          </w:tcPr>
          <w:p w14:paraId="09E7D75E" w14:textId="77777777" w:rsidR="00274829" w:rsidRDefault="00274829" w:rsidP="00B911CC">
            <w:pPr>
              <w:rPr>
                <w:rFonts w:asciiTheme="majorEastAsia" w:eastAsiaTheme="majorEastAsia" w:hAnsiTheme="majorEastAsia"/>
                <w:sz w:val="24"/>
              </w:rPr>
            </w:pPr>
            <w:r>
              <w:rPr>
                <w:rFonts w:asciiTheme="majorEastAsia" w:eastAsiaTheme="majorEastAsia" w:hAnsiTheme="majorEastAsia" w:hint="eastAsia"/>
                <w:sz w:val="24"/>
              </w:rPr>
              <w:t>戴尔Precision7920</w:t>
            </w:r>
          </w:p>
          <w:p w14:paraId="5E5B1D15" w14:textId="1E3DEEBE" w:rsidR="00274829" w:rsidRDefault="00274829" w:rsidP="00B911CC">
            <w:pPr>
              <w:rPr>
                <w:rFonts w:asciiTheme="majorEastAsia" w:eastAsiaTheme="majorEastAsia" w:hAnsiTheme="majorEastAsia"/>
                <w:sz w:val="24"/>
              </w:rPr>
            </w:pPr>
            <w:r>
              <w:rPr>
                <w:rFonts w:asciiTheme="majorEastAsia" w:eastAsiaTheme="majorEastAsia" w:hAnsiTheme="majorEastAsia" w:hint="eastAsia"/>
                <w:sz w:val="24"/>
              </w:rPr>
              <w:t>6230R/128G/1TSSD+4T/RTX3080*2/DVD/1400W</w:t>
            </w:r>
          </w:p>
        </w:tc>
        <w:tc>
          <w:tcPr>
            <w:tcW w:w="450" w:type="pct"/>
            <w:vAlign w:val="center"/>
          </w:tcPr>
          <w:p w14:paraId="6877AA55" w14:textId="751DFE18" w:rsidR="00274829" w:rsidRDefault="00274829" w:rsidP="004548E0">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4</w:t>
            </w:r>
          </w:p>
        </w:tc>
        <w:tc>
          <w:tcPr>
            <w:tcW w:w="830" w:type="pct"/>
            <w:vAlign w:val="center"/>
          </w:tcPr>
          <w:p w14:paraId="51CE7ACF" w14:textId="20B905BE" w:rsidR="00274829" w:rsidRDefault="00274829" w:rsidP="004548E0">
            <w:pPr>
              <w:spacing w:line="360" w:lineRule="auto"/>
              <w:jc w:val="center"/>
              <w:rPr>
                <w:rFonts w:ascii="宋体" w:hAnsi="宋体" w:cs="宋体"/>
                <w:color w:val="000000"/>
                <w:kern w:val="0"/>
                <w:sz w:val="22"/>
              </w:rPr>
            </w:pPr>
            <w:r>
              <w:rPr>
                <w:rFonts w:ascii="宋体" w:hAnsi="宋体" w:cs="宋体" w:hint="eastAsia"/>
                <w:color w:val="000000"/>
                <w:kern w:val="0"/>
                <w:sz w:val="22"/>
              </w:rPr>
              <w:t>46566</w:t>
            </w:r>
          </w:p>
        </w:tc>
      </w:tr>
      <w:tr w:rsidR="00274829" w:rsidRPr="003A5D7A" w14:paraId="0D12F5A3" w14:textId="77777777" w:rsidTr="005C215C">
        <w:trPr>
          <w:trHeight w:val="509"/>
        </w:trPr>
        <w:tc>
          <w:tcPr>
            <w:tcW w:w="477" w:type="pct"/>
            <w:vAlign w:val="center"/>
          </w:tcPr>
          <w:p w14:paraId="538429AB" w14:textId="2D123490" w:rsidR="00274829" w:rsidRDefault="00274829" w:rsidP="004548E0">
            <w:pPr>
              <w:spacing w:line="360" w:lineRule="auto"/>
              <w:jc w:val="center"/>
              <w:rPr>
                <w:rFonts w:asciiTheme="minorEastAsia" w:eastAsiaTheme="minorEastAsia" w:hAnsiTheme="minorEastAsia"/>
                <w:sz w:val="24"/>
              </w:rPr>
            </w:pPr>
            <w:r>
              <w:rPr>
                <w:rFonts w:asciiTheme="minorEastAsia" w:eastAsiaTheme="minorEastAsia" w:hAnsiTheme="minorEastAsia"/>
                <w:sz w:val="24"/>
              </w:rPr>
              <w:t>…</w:t>
            </w:r>
          </w:p>
        </w:tc>
        <w:tc>
          <w:tcPr>
            <w:tcW w:w="915" w:type="pct"/>
            <w:vAlign w:val="center"/>
          </w:tcPr>
          <w:p w14:paraId="103F7631" w14:textId="4F72DC72" w:rsidR="00274829" w:rsidRDefault="00274829" w:rsidP="004548E0">
            <w:pPr>
              <w:spacing w:line="360" w:lineRule="auto"/>
              <w:jc w:val="center"/>
              <w:rPr>
                <w:rFonts w:asciiTheme="majorEastAsia" w:eastAsiaTheme="majorEastAsia" w:hAnsiTheme="majorEastAsia"/>
                <w:sz w:val="24"/>
              </w:rPr>
            </w:pPr>
            <w:r>
              <w:rPr>
                <w:rFonts w:asciiTheme="majorEastAsia" w:eastAsiaTheme="majorEastAsia" w:hAnsiTheme="majorEastAsia"/>
                <w:sz w:val="24"/>
              </w:rPr>
              <w:t>…</w:t>
            </w:r>
          </w:p>
        </w:tc>
        <w:tc>
          <w:tcPr>
            <w:tcW w:w="583" w:type="pct"/>
            <w:vAlign w:val="center"/>
          </w:tcPr>
          <w:p w14:paraId="6DA5ECF2" w14:textId="04B34965" w:rsidR="00274829" w:rsidRDefault="00274829" w:rsidP="004548E0">
            <w:pPr>
              <w:spacing w:line="360" w:lineRule="auto"/>
              <w:jc w:val="center"/>
              <w:rPr>
                <w:rFonts w:asciiTheme="majorEastAsia" w:eastAsiaTheme="majorEastAsia" w:hAnsiTheme="majorEastAsia"/>
                <w:sz w:val="24"/>
              </w:rPr>
            </w:pPr>
            <w:r>
              <w:rPr>
                <w:rFonts w:asciiTheme="majorEastAsia" w:eastAsiaTheme="majorEastAsia" w:hAnsiTheme="majorEastAsia"/>
                <w:sz w:val="24"/>
              </w:rPr>
              <w:t>…</w:t>
            </w:r>
          </w:p>
        </w:tc>
        <w:tc>
          <w:tcPr>
            <w:tcW w:w="1744" w:type="pct"/>
            <w:vAlign w:val="center"/>
          </w:tcPr>
          <w:p w14:paraId="117FF422" w14:textId="408946E0" w:rsidR="00274829" w:rsidRDefault="00274829" w:rsidP="00274829">
            <w:pPr>
              <w:jc w:val="center"/>
              <w:rPr>
                <w:rFonts w:asciiTheme="majorEastAsia" w:eastAsiaTheme="majorEastAsia" w:hAnsiTheme="majorEastAsia"/>
                <w:sz w:val="24"/>
              </w:rPr>
            </w:pPr>
            <w:r>
              <w:rPr>
                <w:rFonts w:asciiTheme="majorEastAsia" w:eastAsiaTheme="majorEastAsia" w:hAnsiTheme="majorEastAsia"/>
                <w:sz w:val="24"/>
              </w:rPr>
              <w:t>…</w:t>
            </w:r>
          </w:p>
        </w:tc>
        <w:tc>
          <w:tcPr>
            <w:tcW w:w="450" w:type="pct"/>
            <w:vAlign w:val="center"/>
          </w:tcPr>
          <w:p w14:paraId="74C56556" w14:textId="6ED4C0D3" w:rsidR="00274829" w:rsidRDefault="00274829" w:rsidP="004548E0">
            <w:pPr>
              <w:spacing w:line="360" w:lineRule="auto"/>
              <w:jc w:val="center"/>
              <w:rPr>
                <w:rFonts w:asciiTheme="majorEastAsia" w:eastAsiaTheme="majorEastAsia" w:hAnsiTheme="majorEastAsia"/>
                <w:sz w:val="24"/>
              </w:rPr>
            </w:pPr>
            <w:r>
              <w:rPr>
                <w:rFonts w:asciiTheme="majorEastAsia" w:eastAsiaTheme="majorEastAsia" w:hAnsiTheme="majorEastAsia"/>
                <w:sz w:val="24"/>
              </w:rPr>
              <w:t>…</w:t>
            </w:r>
          </w:p>
        </w:tc>
        <w:tc>
          <w:tcPr>
            <w:tcW w:w="830" w:type="pct"/>
            <w:vAlign w:val="center"/>
          </w:tcPr>
          <w:p w14:paraId="53CD7BCB" w14:textId="4C83EBB1" w:rsidR="00274829" w:rsidRDefault="00274829" w:rsidP="004548E0">
            <w:pPr>
              <w:spacing w:line="360" w:lineRule="auto"/>
              <w:jc w:val="center"/>
              <w:rPr>
                <w:rFonts w:ascii="宋体" w:hAnsi="宋体" w:cs="宋体"/>
                <w:color w:val="000000"/>
                <w:kern w:val="0"/>
                <w:sz w:val="22"/>
              </w:rPr>
            </w:pPr>
            <w:r>
              <w:rPr>
                <w:rFonts w:ascii="宋体" w:hAnsi="宋体" w:cs="宋体"/>
                <w:color w:val="000000"/>
                <w:kern w:val="0"/>
                <w:sz w:val="22"/>
              </w:rPr>
              <w:t>…</w:t>
            </w:r>
          </w:p>
        </w:tc>
      </w:tr>
    </w:tbl>
    <w:p w14:paraId="539DE928" w14:textId="25380312" w:rsidR="0064761E" w:rsidRPr="00221EE9" w:rsidRDefault="0064761E" w:rsidP="00221EE9">
      <w:pPr>
        <w:spacing w:line="360" w:lineRule="auto"/>
        <w:rPr>
          <w:rFonts w:ascii="宋体" w:hAnsi="宋体"/>
          <w:bCs/>
          <w:sz w:val="24"/>
        </w:rPr>
      </w:pPr>
      <w:r w:rsidRPr="000C56F3">
        <w:rPr>
          <w:rFonts w:ascii="宋体" w:hAnsi="宋体" w:hint="eastAsia"/>
          <w:b/>
          <w:bCs/>
          <w:sz w:val="24"/>
        </w:rPr>
        <w:t>五、评审专家名单：</w:t>
      </w:r>
      <w:r w:rsidR="00221EE9" w:rsidRPr="00221EE9">
        <w:rPr>
          <w:rFonts w:ascii="宋体" w:hAnsi="宋体" w:hint="eastAsia"/>
          <w:bCs/>
          <w:sz w:val="24"/>
        </w:rPr>
        <w:t>巩淑英、孙振奇、李向路、周萌磊 、</w:t>
      </w:r>
      <w:r w:rsidR="005C215C" w:rsidRPr="005C215C">
        <w:rPr>
          <w:rFonts w:ascii="宋体" w:hAnsi="宋体" w:hint="eastAsia"/>
          <w:bCs/>
          <w:sz w:val="24"/>
        </w:rPr>
        <w:t>赵红涛</w:t>
      </w:r>
      <w:r w:rsidR="00D00D69" w:rsidRPr="00221EE9">
        <w:rPr>
          <w:rFonts w:ascii="宋体" w:hAnsi="宋体" w:hint="eastAsia"/>
          <w:sz w:val="24"/>
        </w:rPr>
        <w:t>。</w:t>
      </w:r>
    </w:p>
    <w:p w14:paraId="6C069229" w14:textId="1BA23BAE" w:rsidR="0064761E" w:rsidRPr="00A90F95" w:rsidRDefault="0064761E" w:rsidP="00BF095D">
      <w:pPr>
        <w:spacing w:line="360" w:lineRule="auto"/>
        <w:rPr>
          <w:rFonts w:ascii="宋体" w:hAnsi="宋体"/>
          <w:color w:val="FF0000"/>
          <w:sz w:val="24"/>
        </w:rPr>
      </w:pPr>
      <w:r w:rsidRPr="00D6272E">
        <w:rPr>
          <w:rFonts w:ascii="宋体" w:hAnsi="宋体" w:hint="eastAsia"/>
          <w:b/>
          <w:bCs/>
          <w:sz w:val="24"/>
        </w:rPr>
        <w:t>六、代理服务收费标准及金额：</w:t>
      </w:r>
      <w:r w:rsidR="00C073F4" w:rsidRPr="00D6272E">
        <w:rPr>
          <w:rFonts w:ascii="宋体" w:hAnsi="宋体" w:hint="eastAsia"/>
          <w:sz w:val="24"/>
        </w:rPr>
        <w:t>参照原计价格[2002]1980号文、发改办价格[2003]857号文及发改办价格[2011]534号文有关规定向中标供应商收取中标服务费用</w:t>
      </w:r>
      <w:r w:rsidRPr="00D6272E">
        <w:rPr>
          <w:rFonts w:ascii="宋体" w:hAnsi="宋体"/>
          <w:sz w:val="24"/>
        </w:rPr>
        <w:t>。服务费金额为</w:t>
      </w:r>
      <w:r w:rsidRPr="00D6272E">
        <w:rPr>
          <w:rFonts w:ascii="宋体" w:hAnsi="宋体" w:hint="eastAsia"/>
          <w:sz w:val="24"/>
        </w:rPr>
        <w:t>：</w:t>
      </w:r>
      <w:r w:rsidR="00C073F4" w:rsidRPr="003A5D7A">
        <w:rPr>
          <w:rFonts w:ascii="宋体" w:hAnsi="宋体" w:hint="eastAsia"/>
          <w:sz w:val="24"/>
        </w:rPr>
        <w:t>人民币</w:t>
      </w:r>
      <w:r w:rsidR="005C215C">
        <w:rPr>
          <w:rFonts w:ascii="宋体" w:hAnsi="宋体"/>
          <w:sz w:val="24"/>
        </w:rPr>
        <w:t>1</w:t>
      </w:r>
      <w:r w:rsidR="005C215C">
        <w:rPr>
          <w:rFonts w:ascii="宋体" w:hAnsi="宋体" w:hint="eastAsia"/>
          <w:sz w:val="24"/>
        </w:rPr>
        <w:t>.</w:t>
      </w:r>
      <w:r w:rsidR="005C215C">
        <w:rPr>
          <w:rFonts w:ascii="宋体" w:hAnsi="宋体"/>
          <w:sz w:val="24"/>
        </w:rPr>
        <w:t>1695</w:t>
      </w:r>
      <w:r w:rsidR="005C215C" w:rsidRPr="005C215C">
        <w:rPr>
          <w:rFonts w:ascii="宋体" w:hAnsi="宋体"/>
          <w:sz w:val="24"/>
        </w:rPr>
        <w:t>41</w:t>
      </w:r>
      <w:r w:rsidR="00B36C1C" w:rsidRPr="003A5D7A">
        <w:rPr>
          <w:rFonts w:ascii="宋体" w:hAnsi="宋体" w:hint="eastAsia"/>
          <w:sz w:val="24"/>
        </w:rPr>
        <w:t>万</w:t>
      </w:r>
      <w:r w:rsidR="001C5E5E" w:rsidRPr="003A5D7A">
        <w:rPr>
          <w:rFonts w:ascii="宋体" w:hAnsi="宋体" w:hint="eastAsia"/>
          <w:sz w:val="24"/>
        </w:rPr>
        <w:t>元</w:t>
      </w:r>
      <w:r w:rsidR="003E4BCE" w:rsidRPr="003A5D7A">
        <w:rPr>
          <w:rFonts w:ascii="宋体" w:hAnsi="宋体" w:hint="eastAsia"/>
          <w:sz w:val="24"/>
        </w:rPr>
        <w:t>。</w:t>
      </w:r>
    </w:p>
    <w:p w14:paraId="53222355" w14:textId="77777777" w:rsidR="0064761E" w:rsidRPr="00D6272E" w:rsidRDefault="0064761E" w:rsidP="00BF095D">
      <w:pPr>
        <w:spacing w:line="360" w:lineRule="auto"/>
        <w:rPr>
          <w:rFonts w:ascii="宋体" w:hAnsi="宋体"/>
          <w:b/>
          <w:bCs/>
          <w:sz w:val="24"/>
        </w:rPr>
      </w:pPr>
      <w:r w:rsidRPr="00D6272E">
        <w:rPr>
          <w:rFonts w:ascii="宋体" w:hAnsi="宋体" w:hint="eastAsia"/>
          <w:b/>
          <w:bCs/>
          <w:sz w:val="24"/>
        </w:rPr>
        <w:t>七、公告期限</w:t>
      </w:r>
    </w:p>
    <w:p w14:paraId="5FB25835" w14:textId="77777777" w:rsidR="0064761E" w:rsidRPr="00D6272E" w:rsidRDefault="0064761E" w:rsidP="00BF095D">
      <w:pPr>
        <w:spacing w:line="360" w:lineRule="auto"/>
        <w:ind w:firstLineChars="200" w:firstLine="480"/>
        <w:rPr>
          <w:rFonts w:ascii="宋体" w:hAnsi="宋体" w:cs="宋体"/>
          <w:kern w:val="0"/>
          <w:sz w:val="24"/>
        </w:rPr>
      </w:pPr>
      <w:r w:rsidRPr="00D6272E">
        <w:rPr>
          <w:rFonts w:ascii="宋体" w:hAnsi="宋体" w:cs="宋体" w:hint="eastAsia"/>
          <w:kern w:val="0"/>
          <w:sz w:val="24"/>
        </w:rPr>
        <w:t>自本公告发布之日起</w:t>
      </w:r>
      <w:r w:rsidRPr="00D6272E">
        <w:rPr>
          <w:rFonts w:ascii="宋体" w:hAnsi="宋体" w:cs="宋体"/>
          <w:kern w:val="0"/>
          <w:sz w:val="24"/>
        </w:rPr>
        <w:t>1</w:t>
      </w:r>
      <w:r w:rsidRPr="00D6272E">
        <w:rPr>
          <w:rFonts w:ascii="宋体" w:hAnsi="宋体" w:cs="宋体" w:hint="eastAsia"/>
          <w:kern w:val="0"/>
          <w:sz w:val="24"/>
        </w:rPr>
        <w:t>个工作日。</w:t>
      </w:r>
    </w:p>
    <w:p w14:paraId="57EECB69" w14:textId="77777777" w:rsidR="0064761E" w:rsidRPr="00D6272E" w:rsidRDefault="0064761E" w:rsidP="00BF095D">
      <w:pPr>
        <w:spacing w:line="360" w:lineRule="auto"/>
        <w:rPr>
          <w:rFonts w:ascii="宋体" w:hAnsi="宋体" w:cs="仿宋"/>
          <w:b/>
          <w:bCs/>
          <w:sz w:val="24"/>
        </w:rPr>
      </w:pPr>
      <w:r w:rsidRPr="00D6272E">
        <w:rPr>
          <w:rFonts w:ascii="宋体" w:hAnsi="宋体" w:cs="仿宋" w:hint="eastAsia"/>
          <w:b/>
          <w:bCs/>
          <w:sz w:val="24"/>
        </w:rPr>
        <w:t>八、其他补充事宜</w:t>
      </w:r>
    </w:p>
    <w:p w14:paraId="7EFE5308" w14:textId="77C4BE8E" w:rsidR="0064761E" w:rsidRPr="00D6272E" w:rsidRDefault="0064761E" w:rsidP="003E0959">
      <w:pPr>
        <w:spacing w:line="360" w:lineRule="auto"/>
        <w:ind w:firstLineChars="200" w:firstLine="480"/>
        <w:rPr>
          <w:rFonts w:ascii="宋体" w:hAnsi="宋体" w:cs="宋体"/>
          <w:kern w:val="0"/>
          <w:sz w:val="24"/>
        </w:rPr>
      </w:pPr>
      <w:r w:rsidRPr="00D6272E">
        <w:rPr>
          <w:rFonts w:ascii="宋体" w:hAnsi="宋体" w:cs="宋体" w:hint="eastAsia"/>
          <w:kern w:val="0"/>
          <w:sz w:val="24"/>
        </w:rPr>
        <w:t>1.采购公告日期：</w:t>
      </w:r>
      <w:r w:rsidR="00821A67" w:rsidRPr="00D6272E">
        <w:rPr>
          <w:rFonts w:ascii="宋体" w:hAnsi="宋体" w:cs="宋体" w:hint="eastAsia"/>
          <w:kern w:val="0"/>
          <w:sz w:val="24"/>
        </w:rPr>
        <w:t>2</w:t>
      </w:r>
      <w:r w:rsidR="00821A67" w:rsidRPr="00D6272E">
        <w:rPr>
          <w:rFonts w:ascii="宋体" w:hAnsi="宋体" w:cs="宋体"/>
          <w:kern w:val="0"/>
          <w:sz w:val="24"/>
        </w:rPr>
        <w:t>02</w:t>
      </w:r>
      <w:r w:rsidR="00821A67" w:rsidRPr="00D6272E">
        <w:rPr>
          <w:rFonts w:ascii="宋体" w:hAnsi="宋体" w:cs="宋体" w:hint="eastAsia"/>
          <w:kern w:val="0"/>
          <w:sz w:val="24"/>
        </w:rPr>
        <w:t>2年</w:t>
      </w:r>
      <w:r w:rsidR="000C56F3">
        <w:rPr>
          <w:rFonts w:ascii="宋体" w:hAnsi="宋体" w:cs="宋体"/>
          <w:kern w:val="0"/>
          <w:sz w:val="24"/>
        </w:rPr>
        <w:t>1</w:t>
      </w:r>
      <w:r w:rsidR="002E7F5B">
        <w:rPr>
          <w:rFonts w:ascii="宋体" w:hAnsi="宋体" w:cs="宋体" w:hint="eastAsia"/>
          <w:kern w:val="0"/>
          <w:sz w:val="24"/>
        </w:rPr>
        <w:t>2</w:t>
      </w:r>
      <w:r w:rsidR="00821A67" w:rsidRPr="00D6272E">
        <w:rPr>
          <w:rFonts w:ascii="宋体" w:hAnsi="宋体" w:cs="宋体" w:hint="eastAsia"/>
          <w:kern w:val="0"/>
          <w:sz w:val="24"/>
        </w:rPr>
        <w:t>月</w:t>
      </w:r>
      <w:r w:rsidR="002E7F5B">
        <w:rPr>
          <w:rFonts w:ascii="宋体" w:hAnsi="宋体" w:cs="宋体" w:hint="eastAsia"/>
          <w:kern w:val="0"/>
          <w:sz w:val="24"/>
        </w:rPr>
        <w:t>2</w:t>
      </w:r>
      <w:r w:rsidR="00821A67" w:rsidRPr="00D6272E">
        <w:rPr>
          <w:rFonts w:ascii="宋体" w:hAnsi="宋体" w:cs="宋体" w:hint="eastAsia"/>
          <w:kern w:val="0"/>
          <w:sz w:val="24"/>
        </w:rPr>
        <w:t>日</w:t>
      </w:r>
    </w:p>
    <w:p w14:paraId="335614C9" w14:textId="77777777" w:rsidR="0064761E" w:rsidRPr="00D6272E" w:rsidRDefault="0064761E" w:rsidP="00BF095D">
      <w:pPr>
        <w:spacing w:line="360" w:lineRule="auto"/>
        <w:rPr>
          <w:rFonts w:ascii="宋体" w:hAnsi="宋体" w:cs="宋体"/>
          <w:b/>
          <w:bCs/>
          <w:kern w:val="0"/>
          <w:sz w:val="24"/>
        </w:rPr>
      </w:pPr>
      <w:r w:rsidRPr="00D6272E">
        <w:rPr>
          <w:rFonts w:ascii="宋体" w:hAnsi="宋体" w:cs="宋体" w:hint="eastAsia"/>
          <w:b/>
          <w:bCs/>
          <w:kern w:val="0"/>
          <w:sz w:val="24"/>
        </w:rPr>
        <w:t>九、凡对本次公告内容提出询问，请按以下方式联系。</w:t>
      </w:r>
    </w:p>
    <w:p w14:paraId="08683080" w14:textId="77777777" w:rsidR="0064761E" w:rsidRPr="00D6272E" w:rsidRDefault="0064761E" w:rsidP="003E0959">
      <w:pPr>
        <w:pStyle w:val="af0"/>
        <w:spacing w:line="360" w:lineRule="auto"/>
        <w:ind w:firstLineChars="200" w:firstLine="480"/>
        <w:rPr>
          <w:rFonts w:ascii="宋体" w:hAnsi="宋体"/>
          <w:b/>
          <w:sz w:val="24"/>
        </w:rPr>
      </w:pPr>
      <w:bookmarkStart w:id="1" w:name="_Toc35393810"/>
      <w:bookmarkStart w:id="2" w:name="_Toc35393641"/>
      <w:bookmarkStart w:id="3" w:name="_Toc28359100"/>
      <w:bookmarkStart w:id="4" w:name="_Toc28359023"/>
      <w:r w:rsidRPr="00D6272E">
        <w:rPr>
          <w:rFonts w:ascii="宋体" w:hAnsi="宋体" w:hint="eastAsia"/>
          <w:sz w:val="24"/>
        </w:rPr>
        <w:t>1.采购人信息</w:t>
      </w:r>
      <w:bookmarkEnd w:id="1"/>
      <w:bookmarkEnd w:id="2"/>
      <w:bookmarkEnd w:id="3"/>
      <w:bookmarkEnd w:id="4"/>
    </w:p>
    <w:p w14:paraId="20194AEF" w14:textId="18F9C511" w:rsidR="0064761E" w:rsidRPr="00D6272E" w:rsidRDefault="002E438A" w:rsidP="003E0959">
      <w:pPr>
        <w:pStyle w:val="af0"/>
        <w:spacing w:line="360" w:lineRule="auto"/>
        <w:ind w:firstLineChars="200" w:firstLine="480"/>
        <w:rPr>
          <w:rFonts w:ascii="宋体" w:hAnsi="宋体"/>
          <w:sz w:val="24"/>
        </w:rPr>
      </w:pPr>
      <w:r w:rsidRPr="00D6272E">
        <w:rPr>
          <w:rFonts w:ascii="宋体" w:hAnsi="宋体" w:hint="eastAsia"/>
          <w:sz w:val="24"/>
        </w:rPr>
        <w:t xml:space="preserve">名 </w:t>
      </w:r>
      <w:r w:rsidRPr="00D6272E">
        <w:rPr>
          <w:rFonts w:ascii="宋体" w:hAnsi="宋体"/>
          <w:sz w:val="24"/>
        </w:rPr>
        <w:t xml:space="preserve">   </w:t>
      </w:r>
      <w:r w:rsidRPr="00D6272E">
        <w:rPr>
          <w:rFonts w:ascii="宋体" w:hAnsi="宋体" w:hint="eastAsia"/>
          <w:sz w:val="24"/>
        </w:rPr>
        <w:t>称</w:t>
      </w:r>
      <w:r w:rsidR="0064761E" w:rsidRPr="00D6272E">
        <w:rPr>
          <w:rFonts w:ascii="宋体" w:hAnsi="宋体" w:hint="eastAsia"/>
          <w:sz w:val="24"/>
        </w:rPr>
        <w:t>：</w:t>
      </w:r>
      <w:r w:rsidR="00C073F4" w:rsidRPr="00D6272E">
        <w:rPr>
          <w:rFonts w:ascii="宋体" w:hAnsi="宋体" w:hint="eastAsia"/>
          <w:sz w:val="24"/>
        </w:rPr>
        <w:t>华北电力大学</w:t>
      </w:r>
    </w:p>
    <w:p w14:paraId="055C81A7" w14:textId="13A72806" w:rsidR="0064761E" w:rsidRPr="00D6272E" w:rsidRDefault="0064761E" w:rsidP="003E0959">
      <w:pPr>
        <w:pStyle w:val="af0"/>
        <w:spacing w:line="360" w:lineRule="auto"/>
        <w:ind w:firstLineChars="200" w:firstLine="480"/>
        <w:rPr>
          <w:rFonts w:ascii="宋体" w:hAnsi="宋体"/>
          <w:sz w:val="24"/>
        </w:rPr>
      </w:pPr>
      <w:r w:rsidRPr="00D6272E">
        <w:rPr>
          <w:rFonts w:ascii="宋体" w:hAnsi="宋体" w:hint="eastAsia"/>
          <w:sz w:val="24"/>
        </w:rPr>
        <w:t xml:space="preserve">地 </w:t>
      </w:r>
      <w:r w:rsidR="002E438A" w:rsidRPr="00D6272E">
        <w:rPr>
          <w:rFonts w:ascii="宋体" w:hAnsi="宋体"/>
          <w:sz w:val="24"/>
        </w:rPr>
        <w:t xml:space="preserve">  </w:t>
      </w:r>
      <w:r w:rsidRPr="00D6272E">
        <w:rPr>
          <w:rFonts w:ascii="宋体" w:hAnsi="宋体" w:hint="eastAsia"/>
          <w:sz w:val="24"/>
        </w:rPr>
        <w:t xml:space="preserve"> 址：</w:t>
      </w:r>
      <w:r w:rsidR="00C073F4" w:rsidRPr="00D6272E">
        <w:rPr>
          <w:rFonts w:ascii="宋体" w:hAnsi="宋体" w:hint="eastAsia"/>
          <w:sz w:val="24"/>
        </w:rPr>
        <w:t>北京市</w:t>
      </w:r>
      <w:proofErr w:type="gramStart"/>
      <w:r w:rsidR="00C073F4" w:rsidRPr="00D6272E">
        <w:rPr>
          <w:rFonts w:ascii="宋体" w:hAnsi="宋体" w:hint="eastAsia"/>
          <w:sz w:val="24"/>
        </w:rPr>
        <w:t>昌平区</w:t>
      </w:r>
      <w:proofErr w:type="gramEnd"/>
      <w:r w:rsidR="00C073F4" w:rsidRPr="00D6272E">
        <w:rPr>
          <w:rFonts w:ascii="宋体" w:hAnsi="宋体" w:hint="eastAsia"/>
          <w:sz w:val="24"/>
        </w:rPr>
        <w:t>回</w:t>
      </w:r>
      <w:proofErr w:type="gramStart"/>
      <w:r w:rsidR="00C073F4" w:rsidRPr="00D6272E">
        <w:rPr>
          <w:rFonts w:ascii="宋体" w:hAnsi="宋体" w:hint="eastAsia"/>
          <w:sz w:val="24"/>
        </w:rPr>
        <w:t>龙观北农</w:t>
      </w:r>
      <w:proofErr w:type="gramEnd"/>
      <w:r w:rsidR="00C073F4" w:rsidRPr="00D6272E">
        <w:rPr>
          <w:rFonts w:ascii="宋体" w:hAnsi="宋体" w:hint="eastAsia"/>
          <w:sz w:val="24"/>
        </w:rPr>
        <w:t>路</w:t>
      </w:r>
      <w:r w:rsidR="00C073F4" w:rsidRPr="00D6272E">
        <w:rPr>
          <w:rFonts w:ascii="宋体" w:hAnsi="宋体"/>
          <w:sz w:val="24"/>
        </w:rPr>
        <w:t>2号</w:t>
      </w:r>
    </w:p>
    <w:p w14:paraId="48E69A71" w14:textId="6B3615B8" w:rsidR="0064761E" w:rsidRPr="00D6272E" w:rsidRDefault="0064761E" w:rsidP="003E0959">
      <w:pPr>
        <w:pStyle w:val="af0"/>
        <w:spacing w:line="360" w:lineRule="auto"/>
        <w:ind w:firstLineChars="200" w:firstLine="480"/>
        <w:rPr>
          <w:rFonts w:ascii="宋体" w:hAnsi="宋体"/>
          <w:sz w:val="24"/>
        </w:rPr>
      </w:pPr>
      <w:r w:rsidRPr="00D6272E">
        <w:rPr>
          <w:rFonts w:ascii="宋体" w:hAnsi="宋体" w:hint="eastAsia"/>
          <w:sz w:val="24"/>
        </w:rPr>
        <w:lastRenderedPageBreak/>
        <w:t>联系</w:t>
      </w:r>
      <w:r w:rsidR="002E438A" w:rsidRPr="00D6272E">
        <w:rPr>
          <w:rFonts w:ascii="宋体" w:hAnsi="宋体" w:hint="eastAsia"/>
          <w:sz w:val="24"/>
        </w:rPr>
        <w:t>方式</w:t>
      </w:r>
      <w:r w:rsidRPr="00D6272E">
        <w:rPr>
          <w:rFonts w:ascii="宋体" w:hAnsi="宋体" w:hint="eastAsia"/>
          <w:sz w:val="24"/>
        </w:rPr>
        <w:t>：</w:t>
      </w:r>
      <w:r w:rsidR="00C073F4" w:rsidRPr="00D6272E">
        <w:rPr>
          <w:rFonts w:ascii="宋体" w:hAnsi="宋体" w:hint="eastAsia"/>
          <w:sz w:val="24"/>
        </w:rPr>
        <w:t>张老师010-61772996</w:t>
      </w:r>
    </w:p>
    <w:p w14:paraId="51BFB26C" w14:textId="77777777" w:rsidR="0064761E" w:rsidRPr="00D6272E" w:rsidRDefault="0064761E" w:rsidP="003E0959">
      <w:pPr>
        <w:pStyle w:val="af0"/>
        <w:spacing w:line="360" w:lineRule="auto"/>
        <w:ind w:firstLineChars="200" w:firstLine="480"/>
        <w:rPr>
          <w:rFonts w:ascii="宋体" w:hAnsi="宋体"/>
          <w:b/>
          <w:sz w:val="24"/>
        </w:rPr>
      </w:pPr>
      <w:bookmarkStart w:id="5" w:name="_Toc28359101"/>
      <w:bookmarkStart w:id="6" w:name="_Toc28359024"/>
      <w:bookmarkStart w:id="7" w:name="_Toc35393642"/>
      <w:bookmarkStart w:id="8" w:name="_Toc35393811"/>
      <w:r w:rsidRPr="00D6272E">
        <w:rPr>
          <w:rFonts w:ascii="宋体" w:hAnsi="宋体" w:hint="eastAsia"/>
          <w:sz w:val="24"/>
        </w:rPr>
        <w:t>2.采购代理机构信息</w:t>
      </w:r>
      <w:bookmarkEnd w:id="5"/>
      <w:bookmarkEnd w:id="6"/>
      <w:bookmarkEnd w:id="7"/>
      <w:bookmarkEnd w:id="8"/>
    </w:p>
    <w:p w14:paraId="422CBD1D" w14:textId="5AAF4BC5" w:rsidR="0064761E" w:rsidRPr="00D6272E" w:rsidRDefault="002E438A" w:rsidP="003E0959">
      <w:pPr>
        <w:pStyle w:val="af0"/>
        <w:spacing w:line="360" w:lineRule="auto"/>
        <w:ind w:firstLineChars="200" w:firstLine="480"/>
        <w:rPr>
          <w:rFonts w:ascii="宋体" w:hAnsi="宋体"/>
          <w:sz w:val="24"/>
        </w:rPr>
      </w:pPr>
      <w:r w:rsidRPr="00D6272E">
        <w:rPr>
          <w:rFonts w:ascii="宋体" w:hAnsi="宋体" w:hint="eastAsia"/>
          <w:sz w:val="24"/>
        </w:rPr>
        <w:t xml:space="preserve">名 </w:t>
      </w:r>
      <w:r w:rsidRPr="00D6272E">
        <w:rPr>
          <w:rFonts w:ascii="宋体" w:hAnsi="宋体"/>
          <w:sz w:val="24"/>
        </w:rPr>
        <w:t xml:space="preserve">   </w:t>
      </w:r>
      <w:r w:rsidRPr="00D6272E">
        <w:rPr>
          <w:rFonts w:ascii="宋体" w:hAnsi="宋体" w:hint="eastAsia"/>
          <w:sz w:val="24"/>
        </w:rPr>
        <w:t>称：</w:t>
      </w:r>
      <w:r w:rsidR="00C073F4" w:rsidRPr="00D6272E">
        <w:rPr>
          <w:rFonts w:ascii="宋体" w:hAnsi="宋体" w:hint="eastAsia"/>
          <w:sz w:val="24"/>
        </w:rPr>
        <w:t>北京明德致信咨询有限公司</w:t>
      </w:r>
    </w:p>
    <w:p w14:paraId="495FE03F" w14:textId="0B33910A" w:rsidR="0064761E" w:rsidRPr="00D6272E" w:rsidRDefault="002E438A" w:rsidP="003E0959">
      <w:pPr>
        <w:pStyle w:val="af0"/>
        <w:spacing w:line="360" w:lineRule="auto"/>
        <w:ind w:firstLineChars="200" w:firstLine="480"/>
        <w:rPr>
          <w:rFonts w:ascii="宋体" w:hAnsi="宋体"/>
          <w:sz w:val="24"/>
        </w:rPr>
      </w:pPr>
      <w:r w:rsidRPr="00D6272E">
        <w:rPr>
          <w:rFonts w:ascii="宋体" w:hAnsi="宋体" w:hint="eastAsia"/>
          <w:sz w:val="24"/>
        </w:rPr>
        <w:t xml:space="preserve">地 </w:t>
      </w:r>
      <w:r w:rsidRPr="00D6272E">
        <w:rPr>
          <w:rFonts w:ascii="宋体" w:hAnsi="宋体"/>
          <w:sz w:val="24"/>
        </w:rPr>
        <w:t xml:space="preserve">  </w:t>
      </w:r>
      <w:r w:rsidRPr="00D6272E">
        <w:rPr>
          <w:rFonts w:ascii="宋体" w:hAnsi="宋体" w:hint="eastAsia"/>
          <w:sz w:val="24"/>
        </w:rPr>
        <w:t xml:space="preserve"> 址</w:t>
      </w:r>
      <w:r w:rsidR="0064761E" w:rsidRPr="00D6272E">
        <w:rPr>
          <w:rFonts w:ascii="宋体" w:hAnsi="宋体" w:hint="eastAsia"/>
          <w:sz w:val="24"/>
        </w:rPr>
        <w:t>：</w:t>
      </w:r>
      <w:r w:rsidR="000C56F3" w:rsidRPr="000C56F3">
        <w:rPr>
          <w:rFonts w:ascii="宋体" w:hAnsi="宋体" w:hint="eastAsia"/>
          <w:sz w:val="24"/>
        </w:rPr>
        <w:t>北京市海淀区学院路30号科大天工大厦</w:t>
      </w:r>
      <w:r w:rsidR="000C56F3" w:rsidRPr="000C56F3">
        <w:rPr>
          <w:rFonts w:ascii="宋体" w:hAnsi="宋体"/>
          <w:sz w:val="24"/>
        </w:rPr>
        <w:t>B</w:t>
      </w:r>
      <w:r w:rsidR="000C56F3" w:rsidRPr="000C56F3">
        <w:rPr>
          <w:rFonts w:ascii="宋体" w:hAnsi="宋体" w:hint="eastAsia"/>
          <w:sz w:val="24"/>
        </w:rPr>
        <w:t>座1</w:t>
      </w:r>
      <w:r w:rsidR="000C56F3" w:rsidRPr="000C56F3">
        <w:rPr>
          <w:rFonts w:ascii="宋体" w:hAnsi="宋体"/>
          <w:sz w:val="24"/>
        </w:rPr>
        <w:t>709</w:t>
      </w:r>
      <w:r w:rsidR="000C56F3" w:rsidRPr="000C56F3">
        <w:rPr>
          <w:rFonts w:ascii="宋体" w:hAnsi="宋体" w:hint="eastAsia"/>
          <w:sz w:val="24"/>
        </w:rPr>
        <w:t>室</w:t>
      </w:r>
    </w:p>
    <w:p w14:paraId="7E2A9B23" w14:textId="5877F61A" w:rsidR="0064761E" w:rsidRPr="00D6272E" w:rsidRDefault="002E438A" w:rsidP="003E0959">
      <w:pPr>
        <w:pStyle w:val="af0"/>
        <w:spacing w:line="360" w:lineRule="auto"/>
        <w:ind w:firstLineChars="200" w:firstLine="480"/>
        <w:rPr>
          <w:rFonts w:ascii="宋体" w:hAnsi="宋体"/>
          <w:sz w:val="24"/>
          <w:u w:val="single"/>
        </w:rPr>
      </w:pPr>
      <w:r w:rsidRPr="00D6272E">
        <w:rPr>
          <w:rFonts w:ascii="宋体" w:hAnsi="宋体" w:hint="eastAsia"/>
          <w:sz w:val="24"/>
        </w:rPr>
        <w:t>联系方式：</w:t>
      </w:r>
      <w:r w:rsidR="00F23A21" w:rsidRPr="00F23A21">
        <w:rPr>
          <w:rFonts w:ascii="宋体" w:hAnsi="宋体" w:hint="eastAsia"/>
          <w:sz w:val="24"/>
        </w:rPr>
        <w:t>王经理、吕绍山</w:t>
      </w:r>
      <w:r w:rsidR="00C073F4" w:rsidRPr="00D6272E">
        <w:rPr>
          <w:rFonts w:ascii="宋体" w:hAnsi="宋体" w:hint="eastAsia"/>
          <w:sz w:val="24"/>
        </w:rPr>
        <w:t>，010-82370045、</w:t>
      </w:r>
      <w:r w:rsidR="000C59D0" w:rsidRPr="000C59D0">
        <w:rPr>
          <w:rFonts w:ascii="宋体" w:hAnsi="宋体" w:hint="eastAsia"/>
          <w:sz w:val="24"/>
        </w:rPr>
        <w:t>1</w:t>
      </w:r>
      <w:r w:rsidR="000C59D0" w:rsidRPr="000C59D0">
        <w:rPr>
          <w:rFonts w:ascii="宋体" w:hAnsi="宋体"/>
          <w:sz w:val="24"/>
        </w:rPr>
        <w:t>8612198356</w:t>
      </w:r>
    </w:p>
    <w:p w14:paraId="438E8E24" w14:textId="77777777" w:rsidR="0064761E" w:rsidRPr="00D6272E" w:rsidRDefault="0064761E" w:rsidP="003E0959">
      <w:pPr>
        <w:pStyle w:val="af0"/>
        <w:spacing w:line="360" w:lineRule="auto"/>
        <w:ind w:firstLineChars="200" w:firstLine="480"/>
        <w:rPr>
          <w:rFonts w:ascii="宋体" w:hAnsi="宋体"/>
          <w:b/>
          <w:sz w:val="24"/>
        </w:rPr>
      </w:pPr>
      <w:bookmarkStart w:id="9" w:name="_Toc28359102"/>
      <w:bookmarkStart w:id="10" w:name="_Toc28359025"/>
      <w:bookmarkStart w:id="11" w:name="_Toc35393643"/>
      <w:bookmarkStart w:id="12" w:name="_Toc35393812"/>
      <w:r w:rsidRPr="00D6272E">
        <w:rPr>
          <w:rFonts w:ascii="宋体" w:hAnsi="宋体" w:hint="eastAsia"/>
          <w:sz w:val="24"/>
        </w:rPr>
        <w:t>3.项目</w:t>
      </w:r>
      <w:r w:rsidRPr="00D6272E">
        <w:rPr>
          <w:rFonts w:ascii="宋体" w:hAnsi="宋体"/>
          <w:sz w:val="24"/>
        </w:rPr>
        <w:t>联系方式</w:t>
      </w:r>
      <w:bookmarkEnd w:id="9"/>
      <w:bookmarkEnd w:id="10"/>
      <w:bookmarkEnd w:id="11"/>
      <w:bookmarkEnd w:id="12"/>
    </w:p>
    <w:p w14:paraId="4EEFE1CE" w14:textId="0DBF41A0" w:rsidR="0064761E" w:rsidRPr="00D6272E" w:rsidRDefault="0064761E" w:rsidP="003E0959">
      <w:pPr>
        <w:pStyle w:val="af0"/>
        <w:spacing w:line="360" w:lineRule="auto"/>
        <w:ind w:firstLineChars="200" w:firstLine="480"/>
        <w:rPr>
          <w:rFonts w:ascii="宋体" w:hAnsi="宋体"/>
          <w:sz w:val="24"/>
        </w:rPr>
      </w:pPr>
      <w:r w:rsidRPr="00D6272E">
        <w:rPr>
          <w:rFonts w:ascii="宋体" w:hAnsi="宋体" w:hint="eastAsia"/>
          <w:sz w:val="24"/>
        </w:rPr>
        <w:t>项目联系人：</w:t>
      </w:r>
      <w:r w:rsidR="00F23A21" w:rsidRPr="00F23A21">
        <w:rPr>
          <w:rFonts w:ascii="宋体" w:hAnsi="宋体" w:hint="eastAsia"/>
          <w:sz w:val="24"/>
        </w:rPr>
        <w:t>王经理、吕绍山</w:t>
      </w:r>
    </w:p>
    <w:p w14:paraId="63B676CC" w14:textId="6768EB0D" w:rsidR="0064761E" w:rsidRPr="00D6272E" w:rsidRDefault="0064761E" w:rsidP="003E0959">
      <w:pPr>
        <w:pStyle w:val="af0"/>
        <w:spacing w:line="360" w:lineRule="auto"/>
        <w:ind w:firstLineChars="200" w:firstLine="480"/>
        <w:rPr>
          <w:rFonts w:ascii="宋体" w:hAnsi="宋体"/>
          <w:sz w:val="24"/>
          <w:u w:val="single"/>
        </w:rPr>
      </w:pPr>
      <w:r w:rsidRPr="00D6272E">
        <w:rPr>
          <w:rFonts w:ascii="宋体" w:hAnsi="宋体" w:hint="eastAsia"/>
          <w:sz w:val="24"/>
        </w:rPr>
        <w:t>电</w:t>
      </w:r>
      <w:r w:rsidR="003E0959" w:rsidRPr="00D6272E">
        <w:rPr>
          <w:rFonts w:ascii="宋体" w:hAnsi="宋体" w:hint="eastAsia"/>
          <w:sz w:val="24"/>
        </w:rPr>
        <w:t xml:space="preserve"> </w:t>
      </w:r>
      <w:r w:rsidR="002E438A" w:rsidRPr="00D6272E">
        <w:rPr>
          <w:rFonts w:ascii="宋体" w:hAnsi="宋体"/>
          <w:sz w:val="24"/>
        </w:rPr>
        <w:t xml:space="preserve">     </w:t>
      </w:r>
      <w:r w:rsidRPr="00D6272E">
        <w:rPr>
          <w:rFonts w:ascii="宋体" w:hAnsi="宋体" w:hint="eastAsia"/>
          <w:sz w:val="24"/>
        </w:rPr>
        <w:t>话：</w:t>
      </w:r>
      <w:r w:rsidR="00C073F4" w:rsidRPr="00D6272E">
        <w:rPr>
          <w:rFonts w:ascii="宋体" w:hAnsi="宋体" w:hint="eastAsia"/>
          <w:sz w:val="24"/>
        </w:rPr>
        <w:t>010-82370045、1</w:t>
      </w:r>
      <w:r w:rsidR="00C073F4" w:rsidRPr="00D6272E">
        <w:rPr>
          <w:rFonts w:ascii="宋体" w:hAnsi="宋体"/>
          <w:sz w:val="24"/>
        </w:rPr>
        <w:t>8612198356</w:t>
      </w:r>
    </w:p>
    <w:p w14:paraId="69F85D94" w14:textId="77777777" w:rsidR="0064761E" w:rsidRPr="00D6272E" w:rsidRDefault="0064761E" w:rsidP="00BF095D">
      <w:pPr>
        <w:spacing w:line="360" w:lineRule="auto"/>
        <w:rPr>
          <w:rFonts w:ascii="宋体" w:hAnsi="宋体" w:cs="宋体"/>
          <w:kern w:val="0"/>
          <w:sz w:val="24"/>
        </w:rPr>
      </w:pPr>
      <w:r w:rsidRPr="00D6272E">
        <w:rPr>
          <w:rFonts w:ascii="宋体" w:hAnsi="宋体" w:cs="宋体" w:hint="eastAsia"/>
          <w:kern w:val="0"/>
          <w:sz w:val="24"/>
        </w:rPr>
        <w:t>十、附件</w:t>
      </w:r>
    </w:p>
    <w:p w14:paraId="782ADF10" w14:textId="5D1CBCDD" w:rsidR="003B2931" w:rsidRPr="00D6272E" w:rsidRDefault="0064761E" w:rsidP="00EF3492">
      <w:pPr>
        <w:pStyle w:val="a3"/>
        <w:spacing w:line="360" w:lineRule="auto"/>
        <w:ind w:left="0" w:firstLineChars="200" w:firstLine="480"/>
        <w:rPr>
          <w:rFonts w:ascii="宋体" w:hAnsi="宋体" w:cs="宋体"/>
          <w:kern w:val="0"/>
          <w:sz w:val="24"/>
          <w:szCs w:val="24"/>
        </w:rPr>
      </w:pPr>
      <w:r w:rsidRPr="00D6272E">
        <w:rPr>
          <w:rFonts w:ascii="宋体" w:hAnsi="宋体" w:cs="宋体" w:hint="eastAsia"/>
          <w:kern w:val="0"/>
          <w:sz w:val="24"/>
          <w:szCs w:val="24"/>
        </w:rPr>
        <w:t>1</w:t>
      </w:r>
      <w:r w:rsidR="00EF3492" w:rsidRPr="00D6272E">
        <w:rPr>
          <w:rFonts w:ascii="宋体" w:hAnsi="宋体" w:cs="宋体" w:hint="eastAsia"/>
          <w:kern w:val="0"/>
          <w:sz w:val="24"/>
          <w:szCs w:val="24"/>
        </w:rPr>
        <w:t>.</w:t>
      </w:r>
      <w:r w:rsidRPr="00D6272E">
        <w:rPr>
          <w:rFonts w:ascii="宋体" w:hAnsi="宋体" w:cs="宋体" w:hint="eastAsia"/>
          <w:kern w:val="0"/>
          <w:sz w:val="24"/>
          <w:szCs w:val="24"/>
        </w:rPr>
        <w:t>采购文件</w:t>
      </w:r>
    </w:p>
    <w:p w14:paraId="49D382C2" w14:textId="77777777" w:rsidR="00BF095D" w:rsidRPr="00D6272E" w:rsidRDefault="00BF095D" w:rsidP="00BF095D">
      <w:pPr>
        <w:pStyle w:val="a3"/>
        <w:spacing w:line="360" w:lineRule="auto"/>
        <w:ind w:leftChars="257" w:left="569" w:rightChars="380" w:right="798" w:hangingChars="12" w:hanging="29"/>
        <w:rPr>
          <w:rFonts w:ascii="宋体" w:hAnsi="宋体"/>
          <w:color w:val="000000"/>
          <w:sz w:val="24"/>
          <w:szCs w:val="24"/>
        </w:rPr>
      </w:pPr>
    </w:p>
    <w:p w14:paraId="5248BDA2" w14:textId="77777777" w:rsidR="0064761E" w:rsidRPr="00D6272E" w:rsidRDefault="0064761E" w:rsidP="00BF095D">
      <w:pPr>
        <w:pStyle w:val="a3"/>
        <w:spacing w:line="360" w:lineRule="auto"/>
        <w:ind w:leftChars="257" w:left="569" w:rightChars="245" w:right="514" w:hangingChars="12" w:hanging="29"/>
        <w:rPr>
          <w:rFonts w:ascii="宋体" w:hAnsi="宋体"/>
          <w:color w:val="000000"/>
          <w:sz w:val="24"/>
          <w:szCs w:val="24"/>
        </w:rPr>
      </w:pPr>
    </w:p>
    <w:p w14:paraId="4AEFA9A5" w14:textId="31974FF6" w:rsidR="00C016A8" w:rsidRPr="00D038F2" w:rsidRDefault="00C016A8" w:rsidP="006527FC">
      <w:pPr>
        <w:spacing w:line="360" w:lineRule="auto"/>
        <w:ind w:leftChars="1490" w:left="5169" w:rightChars="448" w:right="941" w:hangingChars="850" w:hanging="2040"/>
        <w:jc w:val="right"/>
        <w:rPr>
          <w:rFonts w:ascii="宋体" w:hAnsi="宋体"/>
          <w:sz w:val="24"/>
        </w:rPr>
      </w:pPr>
    </w:p>
    <w:sectPr w:rsidR="00C016A8" w:rsidRPr="00D038F2">
      <w:pgSz w:w="11906" w:h="16838"/>
      <w:pgMar w:top="1135" w:right="1797" w:bottom="85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60F1C" w14:textId="77777777" w:rsidR="00C16B36" w:rsidRDefault="00C16B36">
      <w:r>
        <w:separator/>
      </w:r>
    </w:p>
  </w:endnote>
  <w:endnote w:type="continuationSeparator" w:id="0">
    <w:p w14:paraId="08C4E0ED" w14:textId="77777777" w:rsidR="00C16B36" w:rsidRDefault="00C1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FE2D8" w14:textId="77777777" w:rsidR="00C16B36" w:rsidRDefault="00C16B36">
      <w:r>
        <w:separator/>
      </w:r>
    </w:p>
  </w:footnote>
  <w:footnote w:type="continuationSeparator" w:id="0">
    <w:p w14:paraId="2CD246CE" w14:textId="77777777" w:rsidR="00C16B36" w:rsidRDefault="00C16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C5EA8"/>
    <w:multiLevelType w:val="hybridMultilevel"/>
    <w:tmpl w:val="410CF408"/>
    <w:lvl w:ilvl="0" w:tplc="F50EA62A">
      <w:start w:val="1"/>
      <w:numFmt w:val="decimalZero"/>
      <w:lvlText w:val="%1、"/>
      <w:lvlJc w:val="left"/>
      <w:pPr>
        <w:tabs>
          <w:tab w:val="num" w:pos="915"/>
        </w:tabs>
        <w:ind w:left="915" w:hanging="48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
    <w:nsid w:val="6BC64B35"/>
    <w:multiLevelType w:val="multilevel"/>
    <w:tmpl w:val="6BC64B35"/>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96A"/>
    <w:rsid w:val="00005FA3"/>
    <w:rsid w:val="00012684"/>
    <w:rsid w:val="000131EC"/>
    <w:rsid w:val="00022777"/>
    <w:rsid w:val="00070211"/>
    <w:rsid w:val="00073F39"/>
    <w:rsid w:val="00077913"/>
    <w:rsid w:val="00080E6A"/>
    <w:rsid w:val="00091444"/>
    <w:rsid w:val="000917AF"/>
    <w:rsid w:val="000A4B8C"/>
    <w:rsid w:val="000C56F3"/>
    <w:rsid w:val="000C59D0"/>
    <w:rsid w:val="000F4353"/>
    <w:rsid w:val="000F546A"/>
    <w:rsid w:val="00104E97"/>
    <w:rsid w:val="001064A0"/>
    <w:rsid w:val="00113E7B"/>
    <w:rsid w:val="001260DF"/>
    <w:rsid w:val="00142F08"/>
    <w:rsid w:val="001431C8"/>
    <w:rsid w:val="0014668B"/>
    <w:rsid w:val="001731E2"/>
    <w:rsid w:val="0019223F"/>
    <w:rsid w:val="001C5E5E"/>
    <w:rsid w:val="001D49B1"/>
    <w:rsid w:val="001D6C23"/>
    <w:rsid w:val="001E386E"/>
    <w:rsid w:val="001E570D"/>
    <w:rsid w:val="00200A79"/>
    <w:rsid w:val="00206A90"/>
    <w:rsid w:val="00221EE9"/>
    <w:rsid w:val="002248A5"/>
    <w:rsid w:val="00231BC5"/>
    <w:rsid w:val="00236C00"/>
    <w:rsid w:val="0024518B"/>
    <w:rsid w:val="00245B5D"/>
    <w:rsid w:val="00250767"/>
    <w:rsid w:val="00251815"/>
    <w:rsid w:val="002518B8"/>
    <w:rsid w:val="00274829"/>
    <w:rsid w:val="00275E12"/>
    <w:rsid w:val="0028296A"/>
    <w:rsid w:val="002869DA"/>
    <w:rsid w:val="00292E6C"/>
    <w:rsid w:val="002C2357"/>
    <w:rsid w:val="002D6801"/>
    <w:rsid w:val="002E438A"/>
    <w:rsid w:val="002E7F5B"/>
    <w:rsid w:val="00300680"/>
    <w:rsid w:val="00301C56"/>
    <w:rsid w:val="00304258"/>
    <w:rsid w:val="003208D9"/>
    <w:rsid w:val="00323595"/>
    <w:rsid w:val="003558CD"/>
    <w:rsid w:val="00370F47"/>
    <w:rsid w:val="0038131C"/>
    <w:rsid w:val="00390FE3"/>
    <w:rsid w:val="003A5D7A"/>
    <w:rsid w:val="003B0F80"/>
    <w:rsid w:val="003B2931"/>
    <w:rsid w:val="003B37A8"/>
    <w:rsid w:val="003C73AF"/>
    <w:rsid w:val="003E0959"/>
    <w:rsid w:val="003E4BCE"/>
    <w:rsid w:val="003E5849"/>
    <w:rsid w:val="003F38B6"/>
    <w:rsid w:val="003F7AF5"/>
    <w:rsid w:val="004002C3"/>
    <w:rsid w:val="00414DBD"/>
    <w:rsid w:val="004154E1"/>
    <w:rsid w:val="00450C91"/>
    <w:rsid w:val="004548E0"/>
    <w:rsid w:val="00465065"/>
    <w:rsid w:val="00466F57"/>
    <w:rsid w:val="00480F62"/>
    <w:rsid w:val="00482574"/>
    <w:rsid w:val="004841F1"/>
    <w:rsid w:val="00493DE0"/>
    <w:rsid w:val="00494157"/>
    <w:rsid w:val="00494C33"/>
    <w:rsid w:val="004A0278"/>
    <w:rsid w:val="004A04C9"/>
    <w:rsid w:val="004B5DFA"/>
    <w:rsid w:val="004C34F9"/>
    <w:rsid w:val="004D102A"/>
    <w:rsid w:val="004F330D"/>
    <w:rsid w:val="00503D79"/>
    <w:rsid w:val="00511461"/>
    <w:rsid w:val="00523EFC"/>
    <w:rsid w:val="00535B9F"/>
    <w:rsid w:val="00536147"/>
    <w:rsid w:val="00541308"/>
    <w:rsid w:val="00544990"/>
    <w:rsid w:val="00587210"/>
    <w:rsid w:val="005977A3"/>
    <w:rsid w:val="005A1931"/>
    <w:rsid w:val="005A70E6"/>
    <w:rsid w:val="005C215C"/>
    <w:rsid w:val="005C7012"/>
    <w:rsid w:val="005D30F8"/>
    <w:rsid w:val="005F377B"/>
    <w:rsid w:val="00605615"/>
    <w:rsid w:val="00613F4E"/>
    <w:rsid w:val="00617C4A"/>
    <w:rsid w:val="006338F7"/>
    <w:rsid w:val="0064413D"/>
    <w:rsid w:val="0064761E"/>
    <w:rsid w:val="006527FC"/>
    <w:rsid w:val="0065628E"/>
    <w:rsid w:val="00696CD9"/>
    <w:rsid w:val="006B75F6"/>
    <w:rsid w:val="006D69D7"/>
    <w:rsid w:val="006E21FC"/>
    <w:rsid w:val="006F02A2"/>
    <w:rsid w:val="006F5EB9"/>
    <w:rsid w:val="00710562"/>
    <w:rsid w:val="0073048C"/>
    <w:rsid w:val="00736144"/>
    <w:rsid w:val="007469B3"/>
    <w:rsid w:val="0076767E"/>
    <w:rsid w:val="007678FC"/>
    <w:rsid w:val="00782856"/>
    <w:rsid w:val="00785FCB"/>
    <w:rsid w:val="00790039"/>
    <w:rsid w:val="00790282"/>
    <w:rsid w:val="0079499B"/>
    <w:rsid w:val="007B2CBF"/>
    <w:rsid w:val="007B7D04"/>
    <w:rsid w:val="007C0717"/>
    <w:rsid w:val="007C3EB1"/>
    <w:rsid w:val="007C6E0D"/>
    <w:rsid w:val="007E1F39"/>
    <w:rsid w:val="007F1263"/>
    <w:rsid w:val="008106BD"/>
    <w:rsid w:val="00815BDA"/>
    <w:rsid w:val="00817417"/>
    <w:rsid w:val="00821A67"/>
    <w:rsid w:val="008579FA"/>
    <w:rsid w:val="00867E33"/>
    <w:rsid w:val="008727BD"/>
    <w:rsid w:val="00873484"/>
    <w:rsid w:val="008769D5"/>
    <w:rsid w:val="00880225"/>
    <w:rsid w:val="008A78D5"/>
    <w:rsid w:val="008E5157"/>
    <w:rsid w:val="00900D39"/>
    <w:rsid w:val="00907200"/>
    <w:rsid w:val="009151C9"/>
    <w:rsid w:val="00921155"/>
    <w:rsid w:val="009223AD"/>
    <w:rsid w:val="009449C4"/>
    <w:rsid w:val="00957977"/>
    <w:rsid w:val="0097081E"/>
    <w:rsid w:val="009779EF"/>
    <w:rsid w:val="00986CCD"/>
    <w:rsid w:val="009903AE"/>
    <w:rsid w:val="009A6CAB"/>
    <w:rsid w:val="009C167B"/>
    <w:rsid w:val="009C4ACB"/>
    <w:rsid w:val="009E2F3F"/>
    <w:rsid w:val="009E3F74"/>
    <w:rsid w:val="009E65FF"/>
    <w:rsid w:val="009F4A4A"/>
    <w:rsid w:val="00A11C5E"/>
    <w:rsid w:val="00A35291"/>
    <w:rsid w:val="00A3633E"/>
    <w:rsid w:val="00A516A4"/>
    <w:rsid w:val="00A52385"/>
    <w:rsid w:val="00A73EAC"/>
    <w:rsid w:val="00A80B1D"/>
    <w:rsid w:val="00A827DC"/>
    <w:rsid w:val="00A90F95"/>
    <w:rsid w:val="00A93AD1"/>
    <w:rsid w:val="00AB187E"/>
    <w:rsid w:val="00AD3566"/>
    <w:rsid w:val="00AD7E15"/>
    <w:rsid w:val="00AE4ABB"/>
    <w:rsid w:val="00AF4F24"/>
    <w:rsid w:val="00B04DFA"/>
    <w:rsid w:val="00B1798F"/>
    <w:rsid w:val="00B24E43"/>
    <w:rsid w:val="00B36C1C"/>
    <w:rsid w:val="00B45EA7"/>
    <w:rsid w:val="00B45FE4"/>
    <w:rsid w:val="00B50BBC"/>
    <w:rsid w:val="00B53F29"/>
    <w:rsid w:val="00B72429"/>
    <w:rsid w:val="00B72C0E"/>
    <w:rsid w:val="00B77768"/>
    <w:rsid w:val="00B83267"/>
    <w:rsid w:val="00B83F50"/>
    <w:rsid w:val="00B85704"/>
    <w:rsid w:val="00B90F17"/>
    <w:rsid w:val="00B95B6B"/>
    <w:rsid w:val="00BA0224"/>
    <w:rsid w:val="00BB3BFC"/>
    <w:rsid w:val="00BD20FA"/>
    <w:rsid w:val="00BE5FAB"/>
    <w:rsid w:val="00BF095D"/>
    <w:rsid w:val="00BF0F7D"/>
    <w:rsid w:val="00BF6CAF"/>
    <w:rsid w:val="00C016A8"/>
    <w:rsid w:val="00C05508"/>
    <w:rsid w:val="00C05E39"/>
    <w:rsid w:val="00C073F4"/>
    <w:rsid w:val="00C16B36"/>
    <w:rsid w:val="00C364CD"/>
    <w:rsid w:val="00C55514"/>
    <w:rsid w:val="00C55929"/>
    <w:rsid w:val="00C577C7"/>
    <w:rsid w:val="00C60BF9"/>
    <w:rsid w:val="00C72A07"/>
    <w:rsid w:val="00C838EC"/>
    <w:rsid w:val="00C929D6"/>
    <w:rsid w:val="00CA2FD0"/>
    <w:rsid w:val="00CA66E0"/>
    <w:rsid w:val="00CA7CD2"/>
    <w:rsid w:val="00CB78EC"/>
    <w:rsid w:val="00CB7B5F"/>
    <w:rsid w:val="00CD3771"/>
    <w:rsid w:val="00CD38F5"/>
    <w:rsid w:val="00D00D69"/>
    <w:rsid w:val="00D038F2"/>
    <w:rsid w:val="00D12B1A"/>
    <w:rsid w:val="00D16AF4"/>
    <w:rsid w:val="00D17CD3"/>
    <w:rsid w:val="00D20735"/>
    <w:rsid w:val="00D21143"/>
    <w:rsid w:val="00D36860"/>
    <w:rsid w:val="00D51D56"/>
    <w:rsid w:val="00D6272E"/>
    <w:rsid w:val="00D73367"/>
    <w:rsid w:val="00D8008B"/>
    <w:rsid w:val="00DB30D8"/>
    <w:rsid w:val="00DD02F3"/>
    <w:rsid w:val="00DD7ED1"/>
    <w:rsid w:val="00DE35BC"/>
    <w:rsid w:val="00DE376F"/>
    <w:rsid w:val="00DF0212"/>
    <w:rsid w:val="00E15A0B"/>
    <w:rsid w:val="00E16F09"/>
    <w:rsid w:val="00E24B9A"/>
    <w:rsid w:val="00E337A6"/>
    <w:rsid w:val="00E43A3E"/>
    <w:rsid w:val="00E4733C"/>
    <w:rsid w:val="00E52BCD"/>
    <w:rsid w:val="00E54CFF"/>
    <w:rsid w:val="00E579FF"/>
    <w:rsid w:val="00E73095"/>
    <w:rsid w:val="00E9477C"/>
    <w:rsid w:val="00EA6B39"/>
    <w:rsid w:val="00EC579E"/>
    <w:rsid w:val="00EE2D0C"/>
    <w:rsid w:val="00EF3492"/>
    <w:rsid w:val="00F01D29"/>
    <w:rsid w:val="00F23A21"/>
    <w:rsid w:val="00F27C70"/>
    <w:rsid w:val="00F40401"/>
    <w:rsid w:val="00F6006B"/>
    <w:rsid w:val="00F628D5"/>
    <w:rsid w:val="00F71B30"/>
    <w:rsid w:val="00F76194"/>
    <w:rsid w:val="00F774EE"/>
    <w:rsid w:val="00F85504"/>
    <w:rsid w:val="00F869EF"/>
    <w:rsid w:val="00F947AD"/>
    <w:rsid w:val="00FA089B"/>
    <w:rsid w:val="00FB5FEA"/>
    <w:rsid w:val="00FC242C"/>
    <w:rsid w:val="00FD154E"/>
    <w:rsid w:val="00FD1707"/>
    <w:rsid w:val="00FD217C"/>
    <w:rsid w:val="00FD2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B5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qFormat="1"/>
    <w:lsdException w:name="Balloon Text" w:semiHidden="0" w:unhideWhenUsed="0"/>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qFormat/>
    <w:rsid w:val="0064761E"/>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70" w:hanging="30"/>
    </w:pPr>
    <w:rPr>
      <w:sz w:val="28"/>
      <w:szCs w:val="20"/>
    </w:rPr>
  </w:style>
  <w:style w:type="paragraph" w:customStyle="1" w:styleId="a4">
    <w:basedOn w:val="a"/>
    <w:autoRedefine/>
    <w:pPr>
      <w:widowControl/>
      <w:spacing w:after="160" w:line="240" w:lineRule="exact"/>
      <w:jc w:val="center"/>
    </w:pPr>
    <w:rPr>
      <w:rFonts w:ascii="宋体" w:hAnsi="宋体"/>
      <w:b/>
      <w:kern w:val="0"/>
      <w:sz w:val="30"/>
      <w:szCs w:val="30"/>
      <w:lang w:eastAsia="en-US"/>
    </w:rPr>
  </w:style>
  <w:style w:type="paragraph" w:customStyle="1" w:styleId="CharCharCharCharCharChar1Char">
    <w:name w:val="Char Char Char Char Char Char1 Char"/>
    <w:basedOn w:val="a"/>
    <w:autoRedefine/>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Char1">
    <w:name w:val="Char Char1"/>
    <w:basedOn w:val="a5"/>
    <w:autoRedefine/>
    <w:rPr>
      <w:rFonts w:ascii="Tahoma" w:hAnsi="Tahoma"/>
      <w:sz w:val="24"/>
    </w:rPr>
  </w:style>
  <w:style w:type="paragraph" w:styleId="a5">
    <w:name w:val="Document Map"/>
    <w:basedOn w:val="a"/>
    <w:semiHidden/>
    <w:pPr>
      <w:shd w:val="clear" w:color="auto" w:fill="000080"/>
    </w:pPr>
  </w:style>
  <w:style w:type="paragraph" w:styleId="a6">
    <w:name w:val="Balloon Text"/>
    <w:basedOn w:val="a"/>
    <w:semiHidden/>
    <w:rPr>
      <w:sz w:val="18"/>
      <w:szCs w:val="18"/>
    </w:rPr>
  </w:style>
  <w:style w:type="paragraph" w:styleId="a7">
    <w:name w:val="header"/>
    <w:basedOn w:val="a"/>
    <w:link w:val="Char"/>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7"/>
    <w:rPr>
      <w:kern w:val="2"/>
      <w:sz w:val="18"/>
      <w:szCs w:val="18"/>
    </w:rPr>
  </w:style>
  <w:style w:type="paragraph" w:styleId="a8">
    <w:name w:val="footer"/>
    <w:basedOn w:val="a"/>
    <w:link w:val="Char0"/>
    <w:pPr>
      <w:tabs>
        <w:tab w:val="center" w:pos="4153"/>
        <w:tab w:val="right" w:pos="8306"/>
      </w:tabs>
      <w:snapToGrid w:val="0"/>
      <w:jc w:val="left"/>
    </w:pPr>
    <w:rPr>
      <w:sz w:val="18"/>
      <w:szCs w:val="18"/>
    </w:rPr>
  </w:style>
  <w:style w:type="character" w:customStyle="1" w:styleId="Char0">
    <w:name w:val="页脚 Char"/>
    <w:link w:val="a8"/>
    <w:rPr>
      <w:kern w:val="2"/>
      <w:sz w:val="18"/>
      <w:szCs w:val="18"/>
    </w:rPr>
  </w:style>
  <w:style w:type="paragraph" w:customStyle="1" w:styleId="CharCharCharCharCharChar1CharCharCharChar">
    <w:name w:val="Char Char Char Char Char Char1 Char Char Char Char"/>
    <w:basedOn w:val="a5"/>
    <w:autoRedefine/>
    <w:rPr>
      <w:rFonts w:ascii="Tahoma" w:hAnsi="Tahoma"/>
      <w:sz w:val="24"/>
    </w:rPr>
  </w:style>
  <w:style w:type="paragraph" w:customStyle="1" w:styleId="CharCharCharCharCharCharCharCharCharCharCharCharChar">
    <w:name w:val="Char Char Char Char Char Char Char Char Char Char Char Char Char"/>
    <w:basedOn w:val="a"/>
    <w:autoRedefine/>
    <w:pPr>
      <w:widowControl/>
      <w:spacing w:after="160" w:line="240" w:lineRule="exact"/>
      <w:jc w:val="center"/>
    </w:pPr>
    <w:rPr>
      <w:rFonts w:ascii="宋体" w:hAnsi="宋体"/>
      <w:b/>
      <w:kern w:val="0"/>
      <w:sz w:val="30"/>
      <w:szCs w:val="30"/>
      <w:lang w:eastAsia="en-US"/>
    </w:rPr>
  </w:style>
  <w:style w:type="paragraph" w:customStyle="1" w:styleId="Char1">
    <w:name w:val="Char"/>
    <w:basedOn w:val="a"/>
    <w:autoRedefine/>
    <w:pPr>
      <w:widowControl/>
      <w:spacing w:after="160" w:line="240" w:lineRule="exact"/>
      <w:jc w:val="center"/>
    </w:pPr>
    <w:rPr>
      <w:rFonts w:ascii="宋体" w:hAnsi="宋体"/>
      <w:b/>
      <w:kern w:val="0"/>
      <w:sz w:val="30"/>
      <w:szCs w:val="30"/>
      <w:lang w:eastAsia="en-US"/>
    </w:rPr>
  </w:style>
  <w:style w:type="paragraph" w:styleId="a9">
    <w:name w:val="Date"/>
    <w:basedOn w:val="a"/>
    <w:next w:val="a"/>
    <w:link w:val="Char2"/>
    <w:pPr>
      <w:ind w:leftChars="2500" w:left="100"/>
    </w:pPr>
  </w:style>
  <w:style w:type="character" w:customStyle="1" w:styleId="Char2">
    <w:name w:val="日期 Char"/>
    <w:link w:val="a9"/>
    <w:rPr>
      <w:kern w:val="2"/>
      <w:sz w:val="21"/>
      <w:szCs w:val="24"/>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rPr>
      <w:color w:val="0000FF"/>
      <w:u w:val="single"/>
    </w:rPr>
  </w:style>
  <w:style w:type="paragraph" w:styleId="ac">
    <w:name w:val="Plain Text"/>
    <w:aliases w:val="普通文字 Char,普通文字1,普通文字2,普通文字3,普通文字4,普通文字5,普通文字6,普通文字11,普通文字21,普通文字31,普通文字41,普通文字7,正 文 1,纯文本 Char1 Char Char,纯文本 Char Char Char Char,纯文本 Char Char1,纯文本 Char1 Char,纯文本 Char Char Char,Texte,普通文字 Char + 居中,一般文字 字元,一般文字1,小"/>
    <w:basedOn w:val="a"/>
    <w:link w:val="Char3"/>
    <w:qFormat/>
    <w:rPr>
      <w:rFonts w:ascii="宋体" w:hAnsi="Courier New"/>
      <w:szCs w:val="20"/>
    </w:rPr>
  </w:style>
  <w:style w:type="character" w:customStyle="1" w:styleId="Char3">
    <w:name w:val="纯文本 Char"/>
    <w:aliases w:val="普通文字 Char Char1,普通文字1 Char1,普通文字2 Char1,普通文字3 Char1,普通文字4 Char1,普通文字5 Char1,普通文字6 Char1,普通文字11 Char1,普通文字21 Char1,普通文字31 Char1,普通文字41 Char1,普通文字7 Char1,正 文 1 Char1,纯文本 Char1 Char Char Char1,纯文本 Char Char Char Char Char1,纯文本 Char Char1 Char1"/>
    <w:link w:val="ac"/>
    <w:qFormat/>
    <w:rPr>
      <w:rFonts w:ascii="宋体" w:hAnsi="Courier New"/>
      <w:kern w:val="2"/>
      <w:sz w:val="21"/>
    </w:rPr>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Char10">
    <w:name w:val="纯文本 Char1"/>
    <w:aliases w:val="普通文字 Char Char,普通文字1 Char,普通文字2 Char,普通文字3 Char,普通文字4 Char,普通文字5 Char,普通文字6 Char,普通文字11 Char,普通文字21 Char,普通文字31 Char,普通文字41 Char,普通文字7 Char,纯文本 Char Char,正 文 1 Char,纯文本 Char1 Char Char Char,纯文本 Char Char Char Char Char,纯文本 Char Char1 Char"/>
    <w:locked/>
    <w:rPr>
      <w:rFonts w:ascii="宋体" w:eastAsia="宋体" w:hAnsi="Courier New" w:cs="Times New Roman"/>
      <w:szCs w:val="20"/>
    </w:rPr>
  </w:style>
  <w:style w:type="paragraph" w:customStyle="1" w:styleId="1">
    <w:name w:val="列出段落1"/>
    <w:basedOn w:val="a"/>
    <w:link w:val="ad"/>
    <w:uiPriority w:val="34"/>
    <w:qFormat/>
    <w:rsid w:val="004002C3"/>
    <w:pPr>
      <w:ind w:firstLineChars="200" w:firstLine="420"/>
    </w:pPr>
  </w:style>
  <w:style w:type="character" w:customStyle="1" w:styleId="ad">
    <w:name w:val="列出段落字符"/>
    <w:link w:val="1"/>
    <w:uiPriority w:val="34"/>
    <w:locked/>
    <w:rsid w:val="004002C3"/>
    <w:rPr>
      <w:kern w:val="2"/>
      <w:sz w:val="21"/>
      <w:szCs w:val="24"/>
    </w:rPr>
  </w:style>
  <w:style w:type="character" w:styleId="ae">
    <w:name w:val="annotation reference"/>
    <w:rsid w:val="00091444"/>
    <w:rPr>
      <w:sz w:val="21"/>
      <w:szCs w:val="21"/>
    </w:rPr>
  </w:style>
  <w:style w:type="paragraph" w:styleId="af">
    <w:name w:val="annotation text"/>
    <w:basedOn w:val="a"/>
    <w:link w:val="Char4"/>
    <w:uiPriority w:val="99"/>
    <w:qFormat/>
    <w:rsid w:val="00091444"/>
    <w:pPr>
      <w:jc w:val="left"/>
    </w:pPr>
  </w:style>
  <w:style w:type="character" w:customStyle="1" w:styleId="Char4">
    <w:name w:val="批注文字 Char"/>
    <w:link w:val="af"/>
    <w:uiPriority w:val="99"/>
    <w:qFormat/>
    <w:rsid w:val="00091444"/>
    <w:rPr>
      <w:kern w:val="2"/>
      <w:sz w:val="21"/>
      <w:szCs w:val="24"/>
    </w:rPr>
  </w:style>
  <w:style w:type="character" w:customStyle="1" w:styleId="2Char">
    <w:name w:val="标题 2 Char"/>
    <w:link w:val="2"/>
    <w:qFormat/>
    <w:rsid w:val="0064761E"/>
    <w:rPr>
      <w:rFonts w:ascii="Arial" w:eastAsia="黑体" w:hAnsi="Arial" w:cs="Arial"/>
      <w:b/>
      <w:bCs/>
      <w:kern w:val="2"/>
      <w:sz w:val="32"/>
      <w:szCs w:val="32"/>
    </w:rPr>
  </w:style>
  <w:style w:type="paragraph" w:styleId="af0">
    <w:name w:val="No Spacing"/>
    <w:uiPriority w:val="1"/>
    <w:qFormat/>
    <w:rsid w:val="00BF095D"/>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qFormat="1"/>
    <w:lsdException w:name="Balloon Text" w:semiHidden="0" w:unhideWhenUsed="0"/>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qFormat/>
    <w:rsid w:val="0064761E"/>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70" w:hanging="30"/>
    </w:pPr>
    <w:rPr>
      <w:sz w:val="28"/>
      <w:szCs w:val="20"/>
    </w:rPr>
  </w:style>
  <w:style w:type="paragraph" w:customStyle="1" w:styleId="a4">
    <w:basedOn w:val="a"/>
    <w:autoRedefine/>
    <w:pPr>
      <w:widowControl/>
      <w:spacing w:after="160" w:line="240" w:lineRule="exact"/>
      <w:jc w:val="center"/>
    </w:pPr>
    <w:rPr>
      <w:rFonts w:ascii="宋体" w:hAnsi="宋体"/>
      <w:b/>
      <w:kern w:val="0"/>
      <w:sz w:val="30"/>
      <w:szCs w:val="30"/>
      <w:lang w:eastAsia="en-US"/>
    </w:rPr>
  </w:style>
  <w:style w:type="paragraph" w:customStyle="1" w:styleId="CharCharCharCharCharChar1Char">
    <w:name w:val="Char Char Char Char Char Char1 Char"/>
    <w:basedOn w:val="a"/>
    <w:autoRedefine/>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Char1">
    <w:name w:val="Char Char1"/>
    <w:basedOn w:val="a5"/>
    <w:autoRedefine/>
    <w:rPr>
      <w:rFonts w:ascii="Tahoma" w:hAnsi="Tahoma"/>
      <w:sz w:val="24"/>
    </w:rPr>
  </w:style>
  <w:style w:type="paragraph" w:styleId="a5">
    <w:name w:val="Document Map"/>
    <w:basedOn w:val="a"/>
    <w:semiHidden/>
    <w:pPr>
      <w:shd w:val="clear" w:color="auto" w:fill="000080"/>
    </w:pPr>
  </w:style>
  <w:style w:type="paragraph" w:styleId="a6">
    <w:name w:val="Balloon Text"/>
    <w:basedOn w:val="a"/>
    <w:semiHidden/>
    <w:rPr>
      <w:sz w:val="18"/>
      <w:szCs w:val="18"/>
    </w:rPr>
  </w:style>
  <w:style w:type="paragraph" w:styleId="a7">
    <w:name w:val="header"/>
    <w:basedOn w:val="a"/>
    <w:link w:val="Char"/>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7"/>
    <w:rPr>
      <w:kern w:val="2"/>
      <w:sz w:val="18"/>
      <w:szCs w:val="18"/>
    </w:rPr>
  </w:style>
  <w:style w:type="paragraph" w:styleId="a8">
    <w:name w:val="footer"/>
    <w:basedOn w:val="a"/>
    <w:link w:val="Char0"/>
    <w:pPr>
      <w:tabs>
        <w:tab w:val="center" w:pos="4153"/>
        <w:tab w:val="right" w:pos="8306"/>
      </w:tabs>
      <w:snapToGrid w:val="0"/>
      <w:jc w:val="left"/>
    </w:pPr>
    <w:rPr>
      <w:sz w:val="18"/>
      <w:szCs w:val="18"/>
    </w:rPr>
  </w:style>
  <w:style w:type="character" w:customStyle="1" w:styleId="Char0">
    <w:name w:val="页脚 Char"/>
    <w:link w:val="a8"/>
    <w:rPr>
      <w:kern w:val="2"/>
      <w:sz w:val="18"/>
      <w:szCs w:val="18"/>
    </w:rPr>
  </w:style>
  <w:style w:type="paragraph" w:customStyle="1" w:styleId="CharCharCharCharCharChar1CharCharCharChar">
    <w:name w:val="Char Char Char Char Char Char1 Char Char Char Char"/>
    <w:basedOn w:val="a5"/>
    <w:autoRedefine/>
    <w:rPr>
      <w:rFonts w:ascii="Tahoma" w:hAnsi="Tahoma"/>
      <w:sz w:val="24"/>
    </w:rPr>
  </w:style>
  <w:style w:type="paragraph" w:customStyle="1" w:styleId="CharCharCharCharCharCharCharCharCharCharCharCharChar">
    <w:name w:val="Char Char Char Char Char Char Char Char Char Char Char Char Char"/>
    <w:basedOn w:val="a"/>
    <w:autoRedefine/>
    <w:pPr>
      <w:widowControl/>
      <w:spacing w:after="160" w:line="240" w:lineRule="exact"/>
      <w:jc w:val="center"/>
    </w:pPr>
    <w:rPr>
      <w:rFonts w:ascii="宋体" w:hAnsi="宋体"/>
      <w:b/>
      <w:kern w:val="0"/>
      <w:sz w:val="30"/>
      <w:szCs w:val="30"/>
      <w:lang w:eastAsia="en-US"/>
    </w:rPr>
  </w:style>
  <w:style w:type="paragraph" w:customStyle="1" w:styleId="Char1">
    <w:name w:val="Char"/>
    <w:basedOn w:val="a"/>
    <w:autoRedefine/>
    <w:pPr>
      <w:widowControl/>
      <w:spacing w:after="160" w:line="240" w:lineRule="exact"/>
      <w:jc w:val="center"/>
    </w:pPr>
    <w:rPr>
      <w:rFonts w:ascii="宋体" w:hAnsi="宋体"/>
      <w:b/>
      <w:kern w:val="0"/>
      <w:sz w:val="30"/>
      <w:szCs w:val="30"/>
      <w:lang w:eastAsia="en-US"/>
    </w:rPr>
  </w:style>
  <w:style w:type="paragraph" w:styleId="a9">
    <w:name w:val="Date"/>
    <w:basedOn w:val="a"/>
    <w:next w:val="a"/>
    <w:link w:val="Char2"/>
    <w:pPr>
      <w:ind w:leftChars="2500" w:left="100"/>
    </w:pPr>
  </w:style>
  <w:style w:type="character" w:customStyle="1" w:styleId="Char2">
    <w:name w:val="日期 Char"/>
    <w:link w:val="a9"/>
    <w:rPr>
      <w:kern w:val="2"/>
      <w:sz w:val="21"/>
      <w:szCs w:val="24"/>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rPr>
      <w:color w:val="0000FF"/>
      <w:u w:val="single"/>
    </w:rPr>
  </w:style>
  <w:style w:type="paragraph" w:styleId="ac">
    <w:name w:val="Plain Text"/>
    <w:aliases w:val="普通文字 Char,普通文字1,普通文字2,普通文字3,普通文字4,普通文字5,普通文字6,普通文字11,普通文字21,普通文字31,普通文字41,普通文字7,正 文 1,纯文本 Char1 Char Char,纯文本 Char Char Char Char,纯文本 Char Char1,纯文本 Char1 Char,纯文本 Char Char Char,Texte,普通文字 Char + 居中,一般文字 字元,一般文字1,小"/>
    <w:basedOn w:val="a"/>
    <w:link w:val="Char3"/>
    <w:qFormat/>
    <w:rPr>
      <w:rFonts w:ascii="宋体" w:hAnsi="Courier New"/>
      <w:szCs w:val="20"/>
    </w:rPr>
  </w:style>
  <w:style w:type="character" w:customStyle="1" w:styleId="Char3">
    <w:name w:val="纯文本 Char"/>
    <w:aliases w:val="普通文字 Char Char1,普通文字1 Char1,普通文字2 Char1,普通文字3 Char1,普通文字4 Char1,普通文字5 Char1,普通文字6 Char1,普通文字11 Char1,普通文字21 Char1,普通文字31 Char1,普通文字41 Char1,普通文字7 Char1,正 文 1 Char1,纯文本 Char1 Char Char Char1,纯文本 Char Char Char Char Char1,纯文本 Char Char1 Char1"/>
    <w:link w:val="ac"/>
    <w:qFormat/>
    <w:rPr>
      <w:rFonts w:ascii="宋体" w:hAnsi="Courier New"/>
      <w:kern w:val="2"/>
      <w:sz w:val="21"/>
    </w:rPr>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Char10">
    <w:name w:val="纯文本 Char1"/>
    <w:aliases w:val="普通文字 Char Char,普通文字1 Char,普通文字2 Char,普通文字3 Char,普通文字4 Char,普通文字5 Char,普通文字6 Char,普通文字11 Char,普通文字21 Char,普通文字31 Char,普通文字41 Char,普通文字7 Char,纯文本 Char Char,正 文 1 Char,纯文本 Char1 Char Char Char,纯文本 Char Char Char Char Char,纯文本 Char Char1 Char"/>
    <w:locked/>
    <w:rPr>
      <w:rFonts w:ascii="宋体" w:eastAsia="宋体" w:hAnsi="Courier New" w:cs="Times New Roman"/>
      <w:szCs w:val="20"/>
    </w:rPr>
  </w:style>
  <w:style w:type="paragraph" w:customStyle="1" w:styleId="1">
    <w:name w:val="列出段落1"/>
    <w:basedOn w:val="a"/>
    <w:link w:val="ad"/>
    <w:uiPriority w:val="34"/>
    <w:qFormat/>
    <w:rsid w:val="004002C3"/>
    <w:pPr>
      <w:ind w:firstLineChars="200" w:firstLine="420"/>
    </w:pPr>
  </w:style>
  <w:style w:type="character" w:customStyle="1" w:styleId="ad">
    <w:name w:val="列出段落字符"/>
    <w:link w:val="1"/>
    <w:uiPriority w:val="34"/>
    <w:locked/>
    <w:rsid w:val="004002C3"/>
    <w:rPr>
      <w:kern w:val="2"/>
      <w:sz w:val="21"/>
      <w:szCs w:val="24"/>
    </w:rPr>
  </w:style>
  <w:style w:type="character" w:styleId="ae">
    <w:name w:val="annotation reference"/>
    <w:rsid w:val="00091444"/>
    <w:rPr>
      <w:sz w:val="21"/>
      <w:szCs w:val="21"/>
    </w:rPr>
  </w:style>
  <w:style w:type="paragraph" w:styleId="af">
    <w:name w:val="annotation text"/>
    <w:basedOn w:val="a"/>
    <w:link w:val="Char4"/>
    <w:uiPriority w:val="99"/>
    <w:qFormat/>
    <w:rsid w:val="00091444"/>
    <w:pPr>
      <w:jc w:val="left"/>
    </w:pPr>
  </w:style>
  <w:style w:type="character" w:customStyle="1" w:styleId="Char4">
    <w:name w:val="批注文字 Char"/>
    <w:link w:val="af"/>
    <w:uiPriority w:val="99"/>
    <w:qFormat/>
    <w:rsid w:val="00091444"/>
    <w:rPr>
      <w:kern w:val="2"/>
      <w:sz w:val="21"/>
      <w:szCs w:val="24"/>
    </w:rPr>
  </w:style>
  <w:style w:type="character" w:customStyle="1" w:styleId="2Char">
    <w:name w:val="标题 2 Char"/>
    <w:link w:val="2"/>
    <w:qFormat/>
    <w:rsid w:val="0064761E"/>
    <w:rPr>
      <w:rFonts w:ascii="Arial" w:eastAsia="黑体" w:hAnsi="Arial" w:cs="Arial"/>
      <w:b/>
      <w:bCs/>
      <w:kern w:val="2"/>
      <w:sz w:val="32"/>
      <w:szCs w:val="32"/>
    </w:rPr>
  </w:style>
  <w:style w:type="paragraph" w:styleId="af0">
    <w:name w:val="No Spacing"/>
    <w:uiPriority w:val="1"/>
    <w:qFormat/>
    <w:rsid w:val="00BF095D"/>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9314">
      <w:bodyDiv w:val="1"/>
      <w:marLeft w:val="0"/>
      <w:marRight w:val="0"/>
      <w:marTop w:val="0"/>
      <w:marBottom w:val="0"/>
      <w:divBdr>
        <w:top w:val="none" w:sz="0" w:space="0" w:color="auto"/>
        <w:left w:val="none" w:sz="0" w:space="0" w:color="auto"/>
        <w:bottom w:val="none" w:sz="0" w:space="0" w:color="auto"/>
        <w:right w:val="none" w:sz="0" w:space="0" w:color="auto"/>
      </w:divBdr>
    </w:div>
    <w:div w:id="43531576">
      <w:bodyDiv w:val="1"/>
      <w:marLeft w:val="0"/>
      <w:marRight w:val="0"/>
      <w:marTop w:val="0"/>
      <w:marBottom w:val="0"/>
      <w:divBdr>
        <w:top w:val="none" w:sz="0" w:space="0" w:color="auto"/>
        <w:left w:val="none" w:sz="0" w:space="0" w:color="auto"/>
        <w:bottom w:val="none" w:sz="0" w:space="0" w:color="auto"/>
        <w:right w:val="none" w:sz="0" w:space="0" w:color="auto"/>
      </w:divBdr>
    </w:div>
    <w:div w:id="106892280">
      <w:bodyDiv w:val="1"/>
      <w:marLeft w:val="0"/>
      <w:marRight w:val="0"/>
      <w:marTop w:val="0"/>
      <w:marBottom w:val="0"/>
      <w:divBdr>
        <w:top w:val="none" w:sz="0" w:space="0" w:color="auto"/>
        <w:left w:val="none" w:sz="0" w:space="0" w:color="auto"/>
        <w:bottom w:val="none" w:sz="0" w:space="0" w:color="auto"/>
        <w:right w:val="none" w:sz="0" w:space="0" w:color="auto"/>
      </w:divBdr>
    </w:div>
    <w:div w:id="126896801">
      <w:bodyDiv w:val="1"/>
      <w:marLeft w:val="0"/>
      <w:marRight w:val="0"/>
      <w:marTop w:val="0"/>
      <w:marBottom w:val="0"/>
      <w:divBdr>
        <w:top w:val="none" w:sz="0" w:space="0" w:color="auto"/>
        <w:left w:val="none" w:sz="0" w:space="0" w:color="auto"/>
        <w:bottom w:val="none" w:sz="0" w:space="0" w:color="auto"/>
        <w:right w:val="none" w:sz="0" w:space="0" w:color="auto"/>
      </w:divBdr>
    </w:div>
    <w:div w:id="355813428">
      <w:bodyDiv w:val="1"/>
      <w:marLeft w:val="0"/>
      <w:marRight w:val="0"/>
      <w:marTop w:val="0"/>
      <w:marBottom w:val="0"/>
      <w:divBdr>
        <w:top w:val="none" w:sz="0" w:space="0" w:color="auto"/>
        <w:left w:val="none" w:sz="0" w:space="0" w:color="auto"/>
        <w:bottom w:val="none" w:sz="0" w:space="0" w:color="auto"/>
        <w:right w:val="none" w:sz="0" w:space="0" w:color="auto"/>
      </w:divBdr>
    </w:div>
    <w:div w:id="386343711">
      <w:bodyDiv w:val="1"/>
      <w:marLeft w:val="0"/>
      <w:marRight w:val="0"/>
      <w:marTop w:val="0"/>
      <w:marBottom w:val="0"/>
      <w:divBdr>
        <w:top w:val="none" w:sz="0" w:space="0" w:color="auto"/>
        <w:left w:val="none" w:sz="0" w:space="0" w:color="auto"/>
        <w:bottom w:val="none" w:sz="0" w:space="0" w:color="auto"/>
        <w:right w:val="none" w:sz="0" w:space="0" w:color="auto"/>
      </w:divBdr>
    </w:div>
    <w:div w:id="425423452">
      <w:bodyDiv w:val="1"/>
      <w:marLeft w:val="0"/>
      <w:marRight w:val="0"/>
      <w:marTop w:val="0"/>
      <w:marBottom w:val="0"/>
      <w:divBdr>
        <w:top w:val="none" w:sz="0" w:space="0" w:color="auto"/>
        <w:left w:val="none" w:sz="0" w:space="0" w:color="auto"/>
        <w:bottom w:val="none" w:sz="0" w:space="0" w:color="auto"/>
        <w:right w:val="none" w:sz="0" w:space="0" w:color="auto"/>
      </w:divBdr>
    </w:div>
    <w:div w:id="460148579">
      <w:bodyDiv w:val="1"/>
      <w:marLeft w:val="0"/>
      <w:marRight w:val="0"/>
      <w:marTop w:val="0"/>
      <w:marBottom w:val="0"/>
      <w:divBdr>
        <w:top w:val="none" w:sz="0" w:space="0" w:color="auto"/>
        <w:left w:val="none" w:sz="0" w:space="0" w:color="auto"/>
        <w:bottom w:val="none" w:sz="0" w:space="0" w:color="auto"/>
        <w:right w:val="none" w:sz="0" w:space="0" w:color="auto"/>
      </w:divBdr>
    </w:div>
    <w:div w:id="543443016">
      <w:bodyDiv w:val="1"/>
      <w:marLeft w:val="0"/>
      <w:marRight w:val="0"/>
      <w:marTop w:val="0"/>
      <w:marBottom w:val="0"/>
      <w:divBdr>
        <w:top w:val="none" w:sz="0" w:space="0" w:color="auto"/>
        <w:left w:val="none" w:sz="0" w:space="0" w:color="auto"/>
        <w:bottom w:val="none" w:sz="0" w:space="0" w:color="auto"/>
        <w:right w:val="none" w:sz="0" w:space="0" w:color="auto"/>
      </w:divBdr>
    </w:div>
    <w:div w:id="550074521">
      <w:bodyDiv w:val="1"/>
      <w:marLeft w:val="0"/>
      <w:marRight w:val="0"/>
      <w:marTop w:val="0"/>
      <w:marBottom w:val="0"/>
      <w:divBdr>
        <w:top w:val="none" w:sz="0" w:space="0" w:color="auto"/>
        <w:left w:val="none" w:sz="0" w:space="0" w:color="auto"/>
        <w:bottom w:val="none" w:sz="0" w:space="0" w:color="auto"/>
        <w:right w:val="none" w:sz="0" w:space="0" w:color="auto"/>
      </w:divBdr>
    </w:div>
    <w:div w:id="577524978">
      <w:bodyDiv w:val="1"/>
      <w:marLeft w:val="0"/>
      <w:marRight w:val="0"/>
      <w:marTop w:val="0"/>
      <w:marBottom w:val="0"/>
      <w:divBdr>
        <w:top w:val="none" w:sz="0" w:space="0" w:color="auto"/>
        <w:left w:val="none" w:sz="0" w:space="0" w:color="auto"/>
        <w:bottom w:val="none" w:sz="0" w:space="0" w:color="auto"/>
        <w:right w:val="none" w:sz="0" w:space="0" w:color="auto"/>
      </w:divBdr>
    </w:div>
    <w:div w:id="590161092">
      <w:bodyDiv w:val="1"/>
      <w:marLeft w:val="0"/>
      <w:marRight w:val="0"/>
      <w:marTop w:val="0"/>
      <w:marBottom w:val="0"/>
      <w:divBdr>
        <w:top w:val="none" w:sz="0" w:space="0" w:color="auto"/>
        <w:left w:val="none" w:sz="0" w:space="0" w:color="auto"/>
        <w:bottom w:val="none" w:sz="0" w:space="0" w:color="auto"/>
        <w:right w:val="none" w:sz="0" w:space="0" w:color="auto"/>
      </w:divBdr>
    </w:div>
    <w:div w:id="600375440">
      <w:bodyDiv w:val="1"/>
      <w:marLeft w:val="0"/>
      <w:marRight w:val="0"/>
      <w:marTop w:val="0"/>
      <w:marBottom w:val="0"/>
      <w:divBdr>
        <w:top w:val="none" w:sz="0" w:space="0" w:color="auto"/>
        <w:left w:val="none" w:sz="0" w:space="0" w:color="auto"/>
        <w:bottom w:val="none" w:sz="0" w:space="0" w:color="auto"/>
        <w:right w:val="none" w:sz="0" w:space="0" w:color="auto"/>
      </w:divBdr>
    </w:div>
    <w:div w:id="700323505">
      <w:bodyDiv w:val="1"/>
      <w:marLeft w:val="0"/>
      <w:marRight w:val="0"/>
      <w:marTop w:val="0"/>
      <w:marBottom w:val="0"/>
      <w:divBdr>
        <w:top w:val="none" w:sz="0" w:space="0" w:color="auto"/>
        <w:left w:val="none" w:sz="0" w:space="0" w:color="auto"/>
        <w:bottom w:val="none" w:sz="0" w:space="0" w:color="auto"/>
        <w:right w:val="none" w:sz="0" w:space="0" w:color="auto"/>
      </w:divBdr>
    </w:div>
    <w:div w:id="824050962">
      <w:bodyDiv w:val="1"/>
      <w:marLeft w:val="0"/>
      <w:marRight w:val="0"/>
      <w:marTop w:val="0"/>
      <w:marBottom w:val="0"/>
      <w:divBdr>
        <w:top w:val="none" w:sz="0" w:space="0" w:color="auto"/>
        <w:left w:val="none" w:sz="0" w:space="0" w:color="auto"/>
        <w:bottom w:val="none" w:sz="0" w:space="0" w:color="auto"/>
        <w:right w:val="none" w:sz="0" w:space="0" w:color="auto"/>
      </w:divBdr>
    </w:div>
    <w:div w:id="855853351">
      <w:bodyDiv w:val="1"/>
      <w:marLeft w:val="0"/>
      <w:marRight w:val="0"/>
      <w:marTop w:val="0"/>
      <w:marBottom w:val="0"/>
      <w:divBdr>
        <w:top w:val="none" w:sz="0" w:space="0" w:color="auto"/>
        <w:left w:val="none" w:sz="0" w:space="0" w:color="auto"/>
        <w:bottom w:val="none" w:sz="0" w:space="0" w:color="auto"/>
        <w:right w:val="none" w:sz="0" w:space="0" w:color="auto"/>
      </w:divBdr>
    </w:div>
    <w:div w:id="921992117">
      <w:bodyDiv w:val="1"/>
      <w:marLeft w:val="0"/>
      <w:marRight w:val="0"/>
      <w:marTop w:val="0"/>
      <w:marBottom w:val="0"/>
      <w:divBdr>
        <w:top w:val="none" w:sz="0" w:space="0" w:color="auto"/>
        <w:left w:val="none" w:sz="0" w:space="0" w:color="auto"/>
        <w:bottom w:val="none" w:sz="0" w:space="0" w:color="auto"/>
        <w:right w:val="none" w:sz="0" w:space="0" w:color="auto"/>
      </w:divBdr>
    </w:div>
    <w:div w:id="953907155">
      <w:bodyDiv w:val="1"/>
      <w:marLeft w:val="0"/>
      <w:marRight w:val="0"/>
      <w:marTop w:val="0"/>
      <w:marBottom w:val="0"/>
      <w:divBdr>
        <w:top w:val="none" w:sz="0" w:space="0" w:color="auto"/>
        <w:left w:val="none" w:sz="0" w:space="0" w:color="auto"/>
        <w:bottom w:val="none" w:sz="0" w:space="0" w:color="auto"/>
        <w:right w:val="none" w:sz="0" w:space="0" w:color="auto"/>
      </w:divBdr>
    </w:div>
    <w:div w:id="1038505895">
      <w:bodyDiv w:val="1"/>
      <w:marLeft w:val="0"/>
      <w:marRight w:val="0"/>
      <w:marTop w:val="0"/>
      <w:marBottom w:val="0"/>
      <w:divBdr>
        <w:top w:val="none" w:sz="0" w:space="0" w:color="auto"/>
        <w:left w:val="none" w:sz="0" w:space="0" w:color="auto"/>
        <w:bottom w:val="none" w:sz="0" w:space="0" w:color="auto"/>
        <w:right w:val="none" w:sz="0" w:space="0" w:color="auto"/>
      </w:divBdr>
    </w:div>
    <w:div w:id="1086416125">
      <w:bodyDiv w:val="1"/>
      <w:marLeft w:val="0"/>
      <w:marRight w:val="0"/>
      <w:marTop w:val="0"/>
      <w:marBottom w:val="0"/>
      <w:divBdr>
        <w:top w:val="none" w:sz="0" w:space="0" w:color="auto"/>
        <w:left w:val="none" w:sz="0" w:space="0" w:color="auto"/>
        <w:bottom w:val="none" w:sz="0" w:space="0" w:color="auto"/>
        <w:right w:val="none" w:sz="0" w:space="0" w:color="auto"/>
      </w:divBdr>
    </w:div>
    <w:div w:id="1106534441">
      <w:bodyDiv w:val="1"/>
      <w:marLeft w:val="0"/>
      <w:marRight w:val="0"/>
      <w:marTop w:val="0"/>
      <w:marBottom w:val="0"/>
      <w:divBdr>
        <w:top w:val="none" w:sz="0" w:space="0" w:color="auto"/>
        <w:left w:val="none" w:sz="0" w:space="0" w:color="auto"/>
        <w:bottom w:val="none" w:sz="0" w:space="0" w:color="auto"/>
        <w:right w:val="none" w:sz="0" w:space="0" w:color="auto"/>
      </w:divBdr>
    </w:div>
    <w:div w:id="1298611731">
      <w:bodyDiv w:val="1"/>
      <w:marLeft w:val="0"/>
      <w:marRight w:val="0"/>
      <w:marTop w:val="0"/>
      <w:marBottom w:val="0"/>
      <w:divBdr>
        <w:top w:val="none" w:sz="0" w:space="0" w:color="auto"/>
        <w:left w:val="none" w:sz="0" w:space="0" w:color="auto"/>
        <w:bottom w:val="none" w:sz="0" w:space="0" w:color="auto"/>
        <w:right w:val="none" w:sz="0" w:space="0" w:color="auto"/>
      </w:divBdr>
    </w:div>
    <w:div w:id="1327510188">
      <w:bodyDiv w:val="1"/>
      <w:marLeft w:val="0"/>
      <w:marRight w:val="0"/>
      <w:marTop w:val="0"/>
      <w:marBottom w:val="0"/>
      <w:divBdr>
        <w:top w:val="none" w:sz="0" w:space="0" w:color="auto"/>
        <w:left w:val="none" w:sz="0" w:space="0" w:color="auto"/>
        <w:bottom w:val="none" w:sz="0" w:space="0" w:color="auto"/>
        <w:right w:val="none" w:sz="0" w:space="0" w:color="auto"/>
      </w:divBdr>
    </w:div>
    <w:div w:id="1367414640">
      <w:bodyDiv w:val="1"/>
      <w:marLeft w:val="0"/>
      <w:marRight w:val="0"/>
      <w:marTop w:val="0"/>
      <w:marBottom w:val="0"/>
      <w:divBdr>
        <w:top w:val="none" w:sz="0" w:space="0" w:color="auto"/>
        <w:left w:val="none" w:sz="0" w:space="0" w:color="auto"/>
        <w:bottom w:val="none" w:sz="0" w:space="0" w:color="auto"/>
        <w:right w:val="none" w:sz="0" w:space="0" w:color="auto"/>
      </w:divBdr>
    </w:div>
    <w:div w:id="1413433296">
      <w:bodyDiv w:val="1"/>
      <w:marLeft w:val="0"/>
      <w:marRight w:val="0"/>
      <w:marTop w:val="0"/>
      <w:marBottom w:val="0"/>
      <w:divBdr>
        <w:top w:val="none" w:sz="0" w:space="0" w:color="auto"/>
        <w:left w:val="none" w:sz="0" w:space="0" w:color="auto"/>
        <w:bottom w:val="none" w:sz="0" w:space="0" w:color="auto"/>
        <w:right w:val="none" w:sz="0" w:space="0" w:color="auto"/>
      </w:divBdr>
    </w:div>
    <w:div w:id="1414618827">
      <w:bodyDiv w:val="1"/>
      <w:marLeft w:val="0"/>
      <w:marRight w:val="0"/>
      <w:marTop w:val="0"/>
      <w:marBottom w:val="0"/>
      <w:divBdr>
        <w:top w:val="none" w:sz="0" w:space="0" w:color="auto"/>
        <w:left w:val="none" w:sz="0" w:space="0" w:color="auto"/>
        <w:bottom w:val="none" w:sz="0" w:space="0" w:color="auto"/>
        <w:right w:val="none" w:sz="0" w:space="0" w:color="auto"/>
      </w:divBdr>
    </w:div>
    <w:div w:id="1419402576">
      <w:bodyDiv w:val="1"/>
      <w:marLeft w:val="0"/>
      <w:marRight w:val="0"/>
      <w:marTop w:val="0"/>
      <w:marBottom w:val="0"/>
      <w:divBdr>
        <w:top w:val="none" w:sz="0" w:space="0" w:color="auto"/>
        <w:left w:val="none" w:sz="0" w:space="0" w:color="auto"/>
        <w:bottom w:val="none" w:sz="0" w:space="0" w:color="auto"/>
        <w:right w:val="none" w:sz="0" w:space="0" w:color="auto"/>
      </w:divBdr>
    </w:div>
    <w:div w:id="1470784194">
      <w:bodyDiv w:val="1"/>
      <w:marLeft w:val="0"/>
      <w:marRight w:val="0"/>
      <w:marTop w:val="0"/>
      <w:marBottom w:val="0"/>
      <w:divBdr>
        <w:top w:val="none" w:sz="0" w:space="0" w:color="auto"/>
        <w:left w:val="none" w:sz="0" w:space="0" w:color="auto"/>
        <w:bottom w:val="none" w:sz="0" w:space="0" w:color="auto"/>
        <w:right w:val="none" w:sz="0" w:space="0" w:color="auto"/>
      </w:divBdr>
    </w:div>
    <w:div w:id="1553735257">
      <w:bodyDiv w:val="1"/>
      <w:marLeft w:val="0"/>
      <w:marRight w:val="0"/>
      <w:marTop w:val="0"/>
      <w:marBottom w:val="0"/>
      <w:divBdr>
        <w:top w:val="none" w:sz="0" w:space="0" w:color="auto"/>
        <w:left w:val="none" w:sz="0" w:space="0" w:color="auto"/>
        <w:bottom w:val="none" w:sz="0" w:space="0" w:color="auto"/>
        <w:right w:val="none" w:sz="0" w:space="0" w:color="auto"/>
      </w:divBdr>
    </w:div>
    <w:div w:id="1746609145">
      <w:bodyDiv w:val="1"/>
      <w:marLeft w:val="0"/>
      <w:marRight w:val="0"/>
      <w:marTop w:val="0"/>
      <w:marBottom w:val="0"/>
      <w:divBdr>
        <w:top w:val="none" w:sz="0" w:space="0" w:color="auto"/>
        <w:left w:val="none" w:sz="0" w:space="0" w:color="auto"/>
        <w:bottom w:val="none" w:sz="0" w:space="0" w:color="auto"/>
        <w:right w:val="none" w:sz="0" w:space="0" w:color="auto"/>
      </w:divBdr>
    </w:div>
    <w:div w:id="1756627011">
      <w:bodyDiv w:val="1"/>
      <w:marLeft w:val="0"/>
      <w:marRight w:val="0"/>
      <w:marTop w:val="0"/>
      <w:marBottom w:val="0"/>
      <w:divBdr>
        <w:top w:val="none" w:sz="0" w:space="0" w:color="auto"/>
        <w:left w:val="none" w:sz="0" w:space="0" w:color="auto"/>
        <w:bottom w:val="none" w:sz="0" w:space="0" w:color="auto"/>
        <w:right w:val="none" w:sz="0" w:space="0" w:color="auto"/>
      </w:divBdr>
    </w:div>
    <w:div w:id="1774470705">
      <w:bodyDiv w:val="1"/>
      <w:marLeft w:val="0"/>
      <w:marRight w:val="0"/>
      <w:marTop w:val="0"/>
      <w:marBottom w:val="0"/>
      <w:divBdr>
        <w:top w:val="none" w:sz="0" w:space="0" w:color="auto"/>
        <w:left w:val="none" w:sz="0" w:space="0" w:color="auto"/>
        <w:bottom w:val="none" w:sz="0" w:space="0" w:color="auto"/>
        <w:right w:val="none" w:sz="0" w:space="0" w:color="auto"/>
      </w:divBdr>
    </w:div>
    <w:div w:id="1779177649">
      <w:bodyDiv w:val="1"/>
      <w:marLeft w:val="0"/>
      <w:marRight w:val="0"/>
      <w:marTop w:val="0"/>
      <w:marBottom w:val="0"/>
      <w:divBdr>
        <w:top w:val="none" w:sz="0" w:space="0" w:color="auto"/>
        <w:left w:val="none" w:sz="0" w:space="0" w:color="auto"/>
        <w:bottom w:val="none" w:sz="0" w:space="0" w:color="auto"/>
        <w:right w:val="none" w:sz="0" w:space="0" w:color="auto"/>
      </w:divBdr>
    </w:div>
    <w:div w:id="1886872960">
      <w:bodyDiv w:val="1"/>
      <w:marLeft w:val="0"/>
      <w:marRight w:val="0"/>
      <w:marTop w:val="0"/>
      <w:marBottom w:val="0"/>
      <w:divBdr>
        <w:top w:val="none" w:sz="0" w:space="0" w:color="auto"/>
        <w:left w:val="none" w:sz="0" w:space="0" w:color="auto"/>
        <w:bottom w:val="none" w:sz="0" w:space="0" w:color="auto"/>
        <w:right w:val="none" w:sz="0" w:space="0" w:color="auto"/>
      </w:divBdr>
    </w:div>
    <w:div w:id="1892382962">
      <w:bodyDiv w:val="1"/>
      <w:marLeft w:val="0"/>
      <w:marRight w:val="0"/>
      <w:marTop w:val="0"/>
      <w:marBottom w:val="0"/>
      <w:divBdr>
        <w:top w:val="none" w:sz="0" w:space="0" w:color="auto"/>
        <w:left w:val="none" w:sz="0" w:space="0" w:color="auto"/>
        <w:bottom w:val="none" w:sz="0" w:space="0" w:color="auto"/>
        <w:right w:val="none" w:sz="0" w:space="0" w:color="auto"/>
      </w:divBdr>
    </w:div>
    <w:div w:id="1951281944">
      <w:bodyDiv w:val="1"/>
      <w:marLeft w:val="0"/>
      <w:marRight w:val="0"/>
      <w:marTop w:val="0"/>
      <w:marBottom w:val="0"/>
      <w:divBdr>
        <w:top w:val="none" w:sz="0" w:space="0" w:color="auto"/>
        <w:left w:val="none" w:sz="0" w:space="0" w:color="auto"/>
        <w:bottom w:val="none" w:sz="0" w:space="0" w:color="auto"/>
        <w:right w:val="none" w:sz="0" w:space="0" w:color="auto"/>
      </w:divBdr>
    </w:div>
    <w:div w:id="1970742100">
      <w:bodyDiv w:val="1"/>
      <w:marLeft w:val="0"/>
      <w:marRight w:val="0"/>
      <w:marTop w:val="0"/>
      <w:marBottom w:val="0"/>
      <w:divBdr>
        <w:top w:val="none" w:sz="0" w:space="0" w:color="auto"/>
        <w:left w:val="none" w:sz="0" w:space="0" w:color="auto"/>
        <w:bottom w:val="none" w:sz="0" w:space="0" w:color="auto"/>
        <w:right w:val="none" w:sz="0" w:space="0" w:color="auto"/>
      </w:divBdr>
    </w:div>
    <w:div w:id="209486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73508-8534-447F-8E22-D27DFDAC3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2</Pages>
  <Words>128</Words>
  <Characters>735</Characters>
  <Application>Microsoft Office Word</Application>
  <DocSecurity>0</DocSecurity>
  <Lines>6</Lines>
  <Paragraphs>1</Paragraphs>
  <ScaleCrop>false</ScaleCrop>
  <Company>Microsoft China</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招标结果公示</dc:title>
  <dc:creator>liangchao</dc:creator>
  <cp:lastModifiedBy>小红</cp:lastModifiedBy>
  <cp:revision>74</cp:revision>
  <cp:lastPrinted>2017-12-04T07:21:00Z</cp:lastPrinted>
  <dcterms:created xsi:type="dcterms:W3CDTF">2020-07-23T10:34:00Z</dcterms:created>
  <dcterms:modified xsi:type="dcterms:W3CDTF">2022-12-23T12:30:00Z</dcterms:modified>
</cp:coreProperties>
</file>