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CB" w:rsidRDefault="003456CB" w:rsidP="003456CB">
      <w:pPr>
        <w:pStyle w:val="1"/>
        <w:spacing w:line="360" w:lineRule="auto"/>
        <w:rPr>
          <w:rFonts w:ascii="宋体" w:hAnsi="宋体"/>
          <w:sz w:val="28"/>
          <w:szCs w:val="28"/>
        </w:rPr>
      </w:pPr>
      <w:r w:rsidRPr="003456CB">
        <w:rPr>
          <w:rFonts w:ascii="宋体" w:hAnsi="宋体" w:hint="eastAsia"/>
          <w:sz w:val="28"/>
          <w:szCs w:val="28"/>
        </w:rPr>
        <w:t>水电学院虚拟仿真实验教学中心软件采购</w:t>
      </w:r>
      <w:r>
        <w:rPr>
          <w:rFonts w:ascii="宋体" w:hAnsi="宋体" w:hint="eastAsia"/>
          <w:sz w:val="28"/>
          <w:szCs w:val="28"/>
        </w:rPr>
        <w:t>招标公告</w:t>
      </w:r>
    </w:p>
    <w:p w:rsidR="003456CB" w:rsidRDefault="003456CB" w:rsidP="003456CB">
      <w:pPr>
        <w:spacing w:line="360" w:lineRule="auto"/>
        <w:ind w:firstLine="420"/>
        <w:rPr>
          <w:rFonts w:ascii="宋体" w:hAnsi="宋体"/>
          <w:sz w:val="24"/>
        </w:rPr>
      </w:pPr>
      <w:r>
        <w:rPr>
          <w:rFonts w:ascii="宋体" w:hAnsi="宋体" w:hint="eastAsia"/>
          <w:sz w:val="24"/>
        </w:rPr>
        <w:t>中钰招标代理有限公司受华北电力大学的委托，对</w:t>
      </w:r>
      <w:r>
        <w:rPr>
          <w:rFonts w:ascii="宋体" w:hAnsi="宋体" w:hint="eastAsia"/>
          <w:bCs/>
          <w:sz w:val="24"/>
        </w:rPr>
        <w:t>水电学院虚拟仿真实验教学中心软件采购</w:t>
      </w:r>
      <w:r>
        <w:rPr>
          <w:rFonts w:ascii="宋体" w:hAnsi="宋体" w:hint="eastAsia"/>
          <w:sz w:val="24"/>
        </w:rPr>
        <w:t>进行国内公开招标，现邀请合格的投标人前来投标。</w:t>
      </w:r>
    </w:p>
    <w:tbl>
      <w:tblPr>
        <w:tblStyle w:val="a8"/>
        <w:tblW w:w="0" w:type="auto"/>
        <w:tblLook w:val="04A0" w:firstRow="1" w:lastRow="0" w:firstColumn="1" w:lastColumn="0" w:noHBand="0" w:noVBand="1"/>
      </w:tblPr>
      <w:tblGrid>
        <w:gridCol w:w="8296"/>
      </w:tblGrid>
      <w:tr w:rsidR="003456CB" w:rsidTr="00D46578">
        <w:tc>
          <w:tcPr>
            <w:tcW w:w="9287" w:type="dxa"/>
          </w:tcPr>
          <w:p w:rsidR="003456CB" w:rsidRDefault="003456CB" w:rsidP="00D46578">
            <w:pPr>
              <w:spacing w:line="360" w:lineRule="auto"/>
              <w:rPr>
                <w:rFonts w:ascii="宋体" w:hAnsi="宋体"/>
                <w:sz w:val="24"/>
              </w:rPr>
            </w:pPr>
            <w:r>
              <w:rPr>
                <w:rFonts w:ascii="宋体" w:hAnsi="宋体" w:hint="eastAsia"/>
                <w:sz w:val="24"/>
              </w:rPr>
              <w:t>项目概况</w:t>
            </w:r>
          </w:p>
          <w:p w:rsidR="003456CB" w:rsidRDefault="003456CB" w:rsidP="0046318D">
            <w:pPr>
              <w:spacing w:line="360" w:lineRule="auto"/>
              <w:ind w:firstLineChars="250" w:firstLine="600"/>
              <w:rPr>
                <w:rFonts w:ascii="宋体" w:hAnsi="宋体"/>
                <w:sz w:val="24"/>
              </w:rPr>
            </w:pPr>
            <w:r>
              <w:rPr>
                <w:rFonts w:ascii="宋体" w:hAnsi="宋体" w:hint="eastAsia"/>
                <w:sz w:val="24"/>
              </w:rPr>
              <w:t>水电学院虚拟仿真实验教学中心软件采购</w:t>
            </w:r>
            <w:r>
              <w:rPr>
                <w:rFonts w:ascii="宋体" w:hAnsi="宋体"/>
                <w:sz w:val="24"/>
              </w:rPr>
              <w:t>的潜在投标人应在</w:t>
            </w:r>
            <w:r>
              <w:rPr>
                <w:rFonts w:ascii="宋体" w:hAnsi="宋体" w:hint="eastAsia"/>
                <w:bCs/>
                <w:sz w:val="24"/>
              </w:rPr>
              <w:t>北京市丰台区东旭国际中心C座11层1106室</w:t>
            </w:r>
            <w:r>
              <w:rPr>
                <w:rFonts w:ascii="宋体" w:hAnsi="宋体" w:hint="eastAsia"/>
                <w:sz w:val="24"/>
              </w:rPr>
              <w:t>获取</w:t>
            </w:r>
            <w:r>
              <w:rPr>
                <w:rFonts w:ascii="宋体" w:hAnsi="宋体"/>
                <w:sz w:val="24"/>
              </w:rPr>
              <w:t>招标文件，并于2022</w:t>
            </w:r>
            <w:r>
              <w:rPr>
                <w:rFonts w:ascii="宋体" w:hAnsi="宋体" w:hint="eastAsia"/>
                <w:sz w:val="24"/>
              </w:rPr>
              <w:t>年</w:t>
            </w:r>
            <w:r>
              <w:rPr>
                <w:rFonts w:ascii="宋体" w:hAnsi="宋体"/>
                <w:sz w:val="24"/>
              </w:rPr>
              <w:t>10</w:t>
            </w:r>
            <w:r>
              <w:rPr>
                <w:rFonts w:ascii="宋体" w:hAnsi="宋体" w:hint="eastAsia"/>
                <w:sz w:val="24"/>
              </w:rPr>
              <w:t>月</w:t>
            </w:r>
            <w:r w:rsidR="0046318D">
              <w:rPr>
                <w:rFonts w:ascii="宋体" w:hAnsi="宋体"/>
                <w:sz w:val="24"/>
              </w:rPr>
              <w:t>10</w:t>
            </w:r>
            <w:r>
              <w:rPr>
                <w:rFonts w:ascii="宋体" w:hAnsi="宋体" w:hint="eastAsia"/>
                <w:sz w:val="24"/>
              </w:rPr>
              <w:t>日</w:t>
            </w:r>
            <w:r>
              <w:rPr>
                <w:rFonts w:ascii="宋体" w:hAnsi="宋体"/>
                <w:sz w:val="24"/>
              </w:rPr>
              <w:t>14</w:t>
            </w:r>
            <w:r>
              <w:rPr>
                <w:rFonts w:ascii="宋体" w:hAnsi="宋体" w:hint="eastAsia"/>
                <w:sz w:val="24"/>
              </w:rPr>
              <w:t>点</w:t>
            </w:r>
            <w:r>
              <w:rPr>
                <w:rFonts w:ascii="宋体" w:hAnsi="宋体"/>
                <w:sz w:val="24"/>
              </w:rPr>
              <w:t>00</w:t>
            </w:r>
            <w:r>
              <w:rPr>
                <w:rFonts w:ascii="宋体" w:hAnsi="宋体" w:hint="eastAsia"/>
                <w:sz w:val="24"/>
              </w:rPr>
              <w:t>分</w:t>
            </w:r>
            <w:r>
              <w:rPr>
                <w:rFonts w:ascii="宋体" w:hAnsi="宋体"/>
                <w:sz w:val="24"/>
              </w:rPr>
              <w:t>（</w:t>
            </w:r>
            <w:r>
              <w:rPr>
                <w:rFonts w:ascii="宋体" w:hAnsi="宋体" w:hint="eastAsia"/>
                <w:sz w:val="24"/>
              </w:rPr>
              <w:t>北京时间</w:t>
            </w:r>
            <w:r>
              <w:rPr>
                <w:rFonts w:ascii="宋体" w:hAnsi="宋体"/>
                <w:sz w:val="24"/>
              </w:rPr>
              <w:t>）</w:t>
            </w:r>
            <w:r>
              <w:rPr>
                <w:rFonts w:ascii="宋体" w:hAnsi="宋体" w:hint="eastAsia"/>
                <w:sz w:val="24"/>
              </w:rPr>
              <w:t>前</w:t>
            </w:r>
            <w:r>
              <w:rPr>
                <w:rFonts w:ascii="宋体" w:hAnsi="宋体"/>
                <w:sz w:val="24"/>
              </w:rPr>
              <w:t>递交投标文件。</w:t>
            </w:r>
          </w:p>
        </w:tc>
      </w:tr>
    </w:tbl>
    <w:p w:rsidR="003456CB" w:rsidRDefault="003456CB" w:rsidP="003456CB">
      <w:pPr>
        <w:spacing w:line="360" w:lineRule="auto"/>
        <w:rPr>
          <w:rFonts w:ascii="宋体" w:hAnsi="宋体"/>
          <w:sz w:val="24"/>
        </w:rPr>
      </w:pPr>
    </w:p>
    <w:p w:rsidR="003456CB" w:rsidRDefault="003456CB" w:rsidP="003456CB">
      <w:pPr>
        <w:spacing w:line="360" w:lineRule="auto"/>
        <w:rPr>
          <w:rFonts w:ascii="宋体" w:hAnsi="宋体"/>
          <w:b/>
          <w:sz w:val="24"/>
        </w:rPr>
      </w:pPr>
      <w:r>
        <w:rPr>
          <w:rFonts w:ascii="宋体" w:hAnsi="宋体" w:hint="eastAsia"/>
          <w:b/>
          <w:sz w:val="24"/>
        </w:rPr>
        <w:t>一、</w:t>
      </w:r>
      <w:r>
        <w:rPr>
          <w:rFonts w:ascii="宋体" w:hAnsi="宋体"/>
          <w:b/>
          <w:sz w:val="24"/>
        </w:rPr>
        <w:t>项目基本情况</w:t>
      </w:r>
    </w:p>
    <w:p w:rsidR="003456CB" w:rsidRDefault="003456CB" w:rsidP="003456CB">
      <w:pPr>
        <w:spacing w:line="360" w:lineRule="auto"/>
        <w:rPr>
          <w:rFonts w:ascii="宋体" w:hAnsi="宋体"/>
          <w:sz w:val="24"/>
          <w:u w:val="single"/>
        </w:rPr>
      </w:pPr>
      <w:r>
        <w:rPr>
          <w:rFonts w:ascii="宋体" w:hAnsi="宋体"/>
          <w:sz w:val="24"/>
        </w:rPr>
        <w:t>1</w:t>
      </w:r>
      <w:r>
        <w:rPr>
          <w:rFonts w:ascii="宋体" w:hAnsi="宋体" w:hint="eastAsia"/>
          <w:sz w:val="24"/>
        </w:rPr>
        <w:t>.项目编号：</w:t>
      </w:r>
      <w:r>
        <w:rPr>
          <w:rFonts w:ascii="宋体" w:hAnsi="宋体"/>
          <w:sz w:val="24"/>
        </w:rPr>
        <w:t>ZYZB-2022-585</w:t>
      </w:r>
      <w:r>
        <w:rPr>
          <w:rFonts w:ascii="宋体" w:hAnsi="宋体" w:hint="eastAsia"/>
          <w:sz w:val="24"/>
        </w:rPr>
        <w:t xml:space="preserve"> </w:t>
      </w:r>
    </w:p>
    <w:p w:rsidR="003456CB" w:rsidRDefault="003456CB" w:rsidP="003456CB">
      <w:pPr>
        <w:spacing w:line="360" w:lineRule="auto"/>
        <w:rPr>
          <w:rFonts w:ascii="宋体" w:hAnsi="宋体"/>
          <w:sz w:val="24"/>
        </w:rPr>
      </w:pPr>
      <w:r>
        <w:rPr>
          <w:rFonts w:ascii="宋体" w:hAnsi="宋体"/>
          <w:sz w:val="24"/>
        </w:rPr>
        <w:t>2</w:t>
      </w:r>
      <w:r>
        <w:rPr>
          <w:rFonts w:ascii="宋体" w:hAnsi="宋体" w:hint="eastAsia"/>
          <w:sz w:val="24"/>
        </w:rPr>
        <w:t>.项目名称：</w:t>
      </w:r>
      <w:r>
        <w:rPr>
          <w:rFonts w:ascii="宋体" w:hAnsi="宋体" w:hint="eastAsia"/>
          <w:bCs/>
          <w:sz w:val="24"/>
        </w:rPr>
        <w:t xml:space="preserve">水电学院虚拟仿真实验教学中心软件采购 </w:t>
      </w:r>
    </w:p>
    <w:p w:rsidR="003456CB" w:rsidRDefault="003456CB" w:rsidP="003456CB">
      <w:pPr>
        <w:spacing w:line="360" w:lineRule="auto"/>
        <w:ind w:left="1560" w:hangingChars="650" w:hanging="1560"/>
        <w:rPr>
          <w:rFonts w:ascii="宋体" w:hAnsi="宋体"/>
          <w:sz w:val="24"/>
        </w:rPr>
      </w:pPr>
      <w:r>
        <w:rPr>
          <w:rFonts w:ascii="宋体" w:hAnsi="宋体"/>
          <w:sz w:val="24"/>
        </w:rPr>
        <w:t>3</w:t>
      </w:r>
      <w:r>
        <w:rPr>
          <w:rFonts w:ascii="宋体" w:hAnsi="宋体" w:hint="eastAsia"/>
          <w:sz w:val="24"/>
        </w:rPr>
        <w:t>.预算金额</w:t>
      </w:r>
      <w:r>
        <w:rPr>
          <w:rFonts w:ascii="宋体" w:hAnsi="宋体"/>
          <w:sz w:val="24"/>
        </w:rPr>
        <w:t>：</w:t>
      </w:r>
      <w:r>
        <w:rPr>
          <w:rFonts w:ascii="宋体" w:hAnsi="宋体" w:hint="eastAsia"/>
          <w:sz w:val="24"/>
        </w:rPr>
        <w:t>人民币</w:t>
      </w:r>
      <w:r>
        <w:rPr>
          <w:rFonts w:ascii="宋体" w:hAnsi="宋体"/>
          <w:sz w:val="24"/>
        </w:rPr>
        <w:t>78.5</w:t>
      </w:r>
      <w:r>
        <w:rPr>
          <w:rFonts w:ascii="宋体" w:hAnsi="宋体" w:hint="eastAsia"/>
          <w:sz w:val="24"/>
        </w:rPr>
        <w:t>万元</w:t>
      </w:r>
    </w:p>
    <w:p w:rsidR="003456CB" w:rsidRDefault="003456CB" w:rsidP="003456CB">
      <w:pPr>
        <w:spacing w:line="360" w:lineRule="auto"/>
        <w:ind w:left="1560" w:hangingChars="650" w:hanging="1560"/>
        <w:rPr>
          <w:rFonts w:ascii="宋体" w:hAnsi="宋体"/>
          <w:sz w:val="24"/>
        </w:rPr>
      </w:pPr>
      <w:r>
        <w:rPr>
          <w:rFonts w:ascii="宋体" w:hAnsi="宋体" w:hint="eastAsia"/>
          <w:sz w:val="24"/>
        </w:rPr>
        <w:t>4.</w:t>
      </w:r>
      <w:r>
        <w:rPr>
          <w:rFonts w:ascii="宋体" w:hAnsi="宋体"/>
          <w:sz w:val="24"/>
        </w:rPr>
        <w:t>最高限价（</w:t>
      </w:r>
      <w:r>
        <w:rPr>
          <w:rFonts w:ascii="宋体" w:hAnsi="宋体" w:hint="eastAsia"/>
          <w:sz w:val="24"/>
        </w:rPr>
        <w:t>如有</w:t>
      </w:r>
      <w:r>
        <w:rPr>
          <w:rFonts w:ascii="宋体" w:hAnsi="宋体"/>
          <w:sz w:val="24"/>
        </w:rPr>
        <w:t>）</w:t>
      </w:r>
      <w:r>
        <w:rPr>
          <w:rFonts w:ascii="宋体" w:hAnsi="宋体" w:hint="eastAsia"/>
          <w:sz w:val="24"/>
        </w:rPr>
        <w:t>：人民币</w:t>
      </w:r>
      <w:r>
        <w:rPr>
          <w:rFonts w:ascii="宋体" w:hAnsi="宋体"/>
          <w:sz w:val="24"/>
        </w:rPr>
        <w:t>78.5</w:t>
      </w:r>
      <w:r>
        <w:rPr>
          <w:rFonts w:ascii="宋体" w:hAnsi="宋体" w:hint="eastAsia"/>
          <w:sz w:val="24"/>
        </w:rPr>
        <w:t>万元</w:t>
      </w:r>
    </w:p>
    <w:p w:rsidR="003456CB" w:rsidRDefault="003456CB" w:rsidP="003456CB">
      <w:pPr>
        <w:spacing w:line="360" w:lineRule="auto"/>
        <w:rPr>
          <w:rFonts w:ascii="宋体" w:hAnsi="宋体"/>
          <w:bCs/>
          <w:sz w:val="24"/>
          <w:u w:val="single"/>
        </w:rPr>
      </w:pPr>
      <w:r>
        <w:rPr>
          <w:rFonts w:ascii="宋体" w:hAnsi="宋体" w:hint="eastAsia"/>
          <w:sz w:val="24"/>
        </w:rPr>
        <w:t>5.</w:t>
      </w:r>
      <w:r>
        <w:rPr>
          <w:rFonts w:ascii="宋体" w:hAnsi="宋体"/>
          <w:sz w:val="24"/>
        </w:rPr>
        <w:t>采购需求</w:t>
      </w:r>
      <w:r>
        <w:rPr>
          <w:rFonts w:ascii="宋体" w:hAnsi="宋体" w:hint="eastAsia"/>
          <w:sz w:val="24"/>
        </w:rPr>
        <w:t>：</w:t>
      </w:r>
    </w:p>
    <w:tbl>
      <w:tblPr>
        <w:tblStyle w:val="a8"/>
        <w:tblW w:w="4843" w:type="pct"/>
        <w:jc w:val="center"/>
        <w:tblLook w:val="04A0" w:firstRow="1" w:lastRow="0" w:firstColumn="1" w:lastColumn="0" w:noHBand="0" w:noVBand="1"/>
      </w:tblPr>
      <w:tblGrid>
        <w:gridCol w:w="723"/>
        <w:gridCol w:w="2027"/>
        <w:gridCol w:w="889"/>
        <w:gridCol w:w="3293"/>
        <w:gridCol w:w="1104"/>
      </w:tblGrid>
      <w:tr w:rsidR="003456CB" w:rsidTr="00D46578">
        <w:trPr>
          <w:trHeight w:val="90"/>
          <w:jc w:val="center"/>
        </w:trPr>
        <w:tc>
          <w:tcPr>
            <w:tcW w:w="450" w:type="pct"/>
            <w:shd w:val="clear" w:color="auto" w:fill="auto"/>
            <w:vAlign w:val="center"/>
          </w:tcPr>
          <w:p w:rsidR="003456CB" w:rsidRDefault="003456CB" w:rsidP="00D46578">
            <w:pPr>
              <w:jc w:val="center"/>
              <w:rPr>
                <w:rFonts w:ascii="宋体" w:hAnsi="宋体"/>
                <w:sz w:val="24"/>
              </w:rPr>
            </w:pPr>
            <w:r>
              <w:rPr>
                <w:rFonts w:ascii="宋体" w:hAnsi="宋体" w:hint="eastAsia"/>
                <w:sz w:val="24"/>
              </w:rPr>
              <w:t>序号</w:t>
            </w:r>
          </w:p>
        </w:tc>
        <w:tc>
          <w:tcPr>
            <w:tcW w:w="1261" w:type="pct"/>
            <w:vAlign w:val="center"/>
          </w:tcPr>
          <w:p w:rsidR="003456CB" w:rsidRDefault="003456CB" w:rsidP="00D46578">
            <w:pPr>
              <w:jc w:val="center"/>
              <w:rPr>
                <w:rFonts w:ascii="宋体" w:hAnsi="宋体"/>
                <w:sz w:val="24"/>
              </w:rPr>
            </w:pPr>
            <w:r>
              <w:rPr>
                <w:rFonts w:ascii="宋体" w:hAnsi="宋体" w:hint="eastAsia"/>
                <w:sz w:val="24"/>
              </w:rPr>
              <w:t>标的名称</w:t>
            </w:r>
          </w:p>
        </w:tc>
        <w:tc>
          <w:tcPr>
            <w:tcW w:w="553" w:type="pct"/>
            <w:vAlign w:val="center"/>
          </w:tcPr>
          <w:p w:rsidR="003456CB" w:rsidRDefault="003456CB" w:rsidP="00D46578">
            <w:pPr>
              <w:jc w:val="center"/>
              <w:rPr>
                <w:rFonts w:ascii="宋体" w:hAnsi="宋体"/>
                <w:sz w:val="24"/>
              </w:rPr>
            </w:pPr>
            <w:r>
              <w:rPr>
                <w:rFonts w:ascii="宋体" w:hAnsi="宋体" w:hint="eastAsia"/>
                <w:sz w:val="24"/>
              </w:rPr>
              <w:t>数量</w:t>
            </w:r>
          </w:p>
          <w:p w:rsidR="003456CB" w:rsidRDefault="003456CB" w:rsidP="00D46578">
            <w:pPr>
              <w:jc w:val="center"/>
              <w:rPr>
                <w:rFonts w:ascii="宋体" w:hAnsi="宋体"/>
                <w:sz w:val="24"/>
              </w:rPr>
            </w:pPr>
            <w:r>
              <w:rPr>
                <w:rFonts w:ascii="宋体" w:hAnsi="宋体" w:hint="eastAsia"/>
                <w:sz w:val="24"/>
              </w:rPr>
              <w:t>(单位)</w:t>
            </w:r>
          </w:p>
        </w:tc>
        <w:tc>
          <w:tcPr>
            <w:tcW w:w="2049" w:type="pct"/>
            <w:shd w:val="clear" w:color="auto" w:fill="auto"/>
            <w:vAlign w:val="center"/>
          </w:tcPr>
          <w:p w:rsidR="003456CB" w:rsidRDefault="003456CB" w:rsidP="00D46578">
            <w:pPr>
              <w:jc w:val="center"/>
              <w:rPr>
                <w:rFonts w:ascii="宋体" w:hAnsi="宋体"/>
                <w:sz w:val="24"/>
              </w:rPr>
            </w:pPr>
            <w:r>
              <w:rPr>
                <w:rFonts w:ascii="宋体" w:hAnsi="宋体" w:hint="eastAsia"/>
                <w:sz w:val="24"/>
              </w:rPr>
              <w:t>简要技术需求或服务要求</w:t>
            </w:r>
          </w:p>
        </w:tc>
        <w:tc>
          <w:tcPr>
            <w:tcW w:w="687" w:type="pct"/>
            <w:shd w:val="clear" w:color="auto" w:fill="auto"/>
            <w:vAlign w:val="center"/>
          </w:tcPr>
          <w:p w:rsidR="003456CB" w:rsidRDefault="003456CB" w:rsidP="00D46578">
            <w:pPr>
              <w:jc w:val="center"/>
              <w:rPr>
                <w:rFonts w:ascii="宋体" w:hAnsi="宋体"/>
                <w:sz w:val="24"/>
              </w:rPr>
            </w:pPr>
            <w:r>
              <w:rPr>
                <w:rFonts w:ascii="宋体" w:hAnsi="宋体" w:hint="eastAsia"/>
                <w:sz w:val="24"/>
              </w:rPr>
              <w:t xml:space="preserve">是否接受进口产品 </w:t>
            </w:r>
          </w:p>
        </w:tc>
      </w:tr>
      <w:tr w:rsidR="003456CB" w:rsidTr="00D46578">
        <w:trPr>
          <w:trHeight w:val="612"/>
          <w:jc w:val="center"/>
        </w:trPr>
        <w:tc>
          <w:tcPr>
            <w:tcW w:w="450" w:type="pct"/>
            <w:vAlign w:val="center"/>
          </w:tcPr>
          <w:p w:rsidR="003456CB" w:rsidRDefault="003456CB" w:rsidP="00D46578">
            <w:pPr>
              <w:jc w:val="center"/>
              <w:rPr>
                <w:rFonts w:ascii="宋体" w:hAnsi="宋体"/>
                <w:sz w:val="24"/>
              </w:rPr>
            </w:pPr>
            <w:r>
              <w:rPr>
                <w:rFonts w:ascii="宋体" w:hAnsi="宋体" w:hint="eastAsia"/>
                <w:sz w:val="24"/>
              </w:rPr>
              <w:t>1</w:t>
            </w:r>
          </w:p>
        </w:tc>
        <w:tc>
          <w:tcPr>
            <w:tcW w:w="1261" w:type="pct"/>
            <w:vAlign w:val="center"/>
          </w:tcPr>
          <w:p w:rsidR="003456CB" w:rsidRDefault="003456CB" w:rsidP="00D46578">
            <w:pPr>
              <w:jc w:val="center"/>
              <w:rPr>
                <w:rFonts w:ascii="宋体" w:hAnsi="宋体"/>
                <w:sz w:val="24"/>
              </w:rPr>
            </w:pPr>
            <w:r>
              <w:rPr>
                <w:rFonts w:ascii="宋体" w:hAnsi="宋体" w:hint="eastAsia"/>
                <w:sz w:val="24"/>
              </w:rPr>
              <w:t>水利工程运行与管理仿真平台建设</w:t>
            </w:r>
          </w:p>
        </w:tc>
        <w:tc>
          <w:tcPr>
            <w:tcW w:w="553" w:type="pct"/>
            <w:vAlign w:val="center"/>
          </w:tcPr>
          <w:p w:rsidR="003456CB" w:rsidRDefault="003456CB" w:rsidP="00D46578">
            <w:pPr>
              <w:jc w:val="center"/>
              <w:rPr>
                <w:rFonts w:ascii="宋体" w:hAnsi="宋体"/>
                <w:sz w:val="24"/>
              </w:rPr>
            </w:pPr>
            <w:r>
              <w:rPr>
                <w:rFonts w:ascii="宋体" w:hAnsi="宋体" w:hint="eastAsia"/>
                <w:sz w:val="24"/>
              </w:rPr>
              <w:t>1套</w:t>
            </w:r>
          </w:p>
        </w:tc>
        <w:tc>
          <w:tcPr>
            <w:tcW w:w="2049" w:type="pct"/>
            <w:vAlign w:val="center"/>
          </w:tcPr>
          <w:p w:rsidR="003456CB" w:rsidRDefault="003456CB" w:rsidP="00D46578">
            <w:pPr>
              <w:jc w:val="left"/>
              <w:rPr>
                <w:rFonts w:ascii="宋体" w:hAnsi="宋体"/>
                <w:sz w:val="24"/>
              </w:rPr>
            </w:pPr>
            <w:r>
              <w:rPr>
                <w:rFonts w:ascii="宋体" w:hAnsi="宋体" w:hint="eastAsia"/>
                <w:sz w:val="24"/>
              </w:rPr>
              <w:t>采用虚拟仿真技术构建配套开发的可在网上开展的虚拟仿真实验课程，课程模拟真实实验中用到的器材和设备，提供与真实实验相似的实验环境等。</w:t>
            </w:r>
          </w:p>
        </w:tc>
        <w:tc>
          <w:tcPr>
            <w:tcW w:w="687" w:type="pct"/>
            <w:vAlign w:val="center"/>
          </w:tcPr>
          <w:p w:rsidR="003456CB" w:rsidRDefault="003456CB" w:rsidP="00D46578">
            <w:pPr>
              <w:jc w:val="center"/>
              <w:rPr>
                <w:rFonts w:ascii="宋体" w:hAnsi="宋体"/>
                <w:szCs w:val="21"/>
              </w:rPr>
            </w:pPr>
            <w:r>
              <w:rPr>
                <w:rFonts w:ascii="宋体" w:hAnsi="宋体" w:hint="eastAsia"/>
                <w:szCs w:val="21"/>
              </w:rPr>
              <w:t>否</w:t>
            </w:r>
          </w:p>
        </w:tc>
      </w:tr>
      <w:tr w:rsidR="003456CB" w:rsidTr="00D46578">
        <w:trPr>
          <w:trHeight w:val="612"/>
          <w:jc w:val="center"/>
        </w:trPr>
        <w:tc>
          <w:tcPr>
            <w:tcW w:w="450" w:type="pct"/>
            <w:vAlign w:val="center"/>
          </w:tcPr>
          <w:p w:rsidR="003456CB" w:rsidRDefault="003456CB" w:rsidP="00D46578">
            <w:pPr>
              <w:jc w:val="center"/>
              <w:rPr>
                <w:rFonts w:ascii="宋体" w:hAnsi="宋体"/>
                <w:sz w:val="24"/>
              </w:rPr>
            </w:pPr>
            <w:r>
              <w:rPr>
                <w:rFonts w:ascii="宋体" w:hAnsi="宋体" w:hint="eastAsia"/>
                <w:sz w:val="24"/>
              </w:rPr>
              <w:t>2</w:t>
            </w:r>
          </w:p>
        </w:tc>
        <w:tc>
          <w:tcPr>
            <w:tcW w:w="1261" w:type="pct"/>
            <w:vAlign w:val="center"/>
          </w:tcPr>
          <w:p w:rsidR="003456CB" w:rsidRDefault="003456CB" w:rsidP="00D46578">
            <w:pPr>
              <w:jc w:val="center"/>
              <w:rPr>
                <w:rFonts w:ascii="宋体" w:hAnsi="宋体"/>
                <w:sz w:val="24"/>
              </w:rPr>
            </w:pPr>
            <w:r>
              <w:rPr>
                <w:rFonts w:ascii="宋体" w:hAnsi="宋体" w:hint="eastAsia"/>
                <w:sz w:val="24"/>
              </w:rPr>
              <w:t>水泵与水泵站仿真平台建设</w:t>
            </w:r>
          </w:p>
        </w:tc>
        <w:tc>
          <w:tcPr>
            <w:tcW w:w="553" w:type="pct"/>
            <w:vAlign w:val="center"/>
          </w:tcPr>
          <w:p w:rsidR="003456CB" w:rsidRDefault="003456CB" w:rsidP="00D46578">
            <w:pPr>
              <w:jc w:val="center"/>
              <w:rPr>
                <w:rFonts w:ascii="宋体" w:hAnsi="宋体"/>
                <w:sz w:val="24"/>
              </w:rPr>
            </w:pPr>
            <w:r>
              <w:rPr>
                <w:rFonts w:ascii="宋体" w:hAnsi="宋体" w:hint="eastAsia"/>
                <w:sz w:val="24"/>
              </w:rPr>
              <w:t>1套</w:t>
            </w:r>
          </w:p>
        </w:tc>
        <w:tc>
          <w:tcPr>
            <w:tcW w:w="2049" w:type="pct"/>
            <w:vAlign w:val="center"/>
          </w:tcPr>
          <w:p w:rsidR="003456CB" w:rsidRDefault="003456CB" w:rsidP="00D46578">
            <w:pPr>
              <w:jc w:val="left"/>
              <w:rPr>
                <w:rFonts w:ascii="宋体" w:hAnsi="宋体"/>
                <w:sz w:val="24"/>
              </w:rPr>
            </w:pPr>
            <w:r>
              <w:rPr>
                <w:rFonts w:ascii="宋体" w:hAnsi="宋体" w:hint="eastAsia"/>
                <w:sz w:val="24"/>
              </w:rPr>
              <w:t>通过三维仿真技术对水泵与水泵站仿真平台环境及实验过程进行仿真模拟等。</w:t>
            </w:r>
          </w:p>
        </w:tc>
        <w:tc>
          <w:tcPr>
            <w:tcW w:w="687" w:type="pct"/>
            <w:vAlign w:val="center"/>
          </w:tcPr>
          <w:p w:rsidR="003456CB" w:rsidRDefault="003456CB" w:rsidP="00D46578">
            <w:pPr>
              <w:jc w:val="center"/>
              <w:rPr>
                <w:rFonts w:ascii="宋体" w:hAnsi="宋体"/>
                <w:szCs w:val="21"/>
              </w:rPr>
            </w:pPr>
            <w:r>
              <w:rPr>
                <w:rFonts w:ascii="宋体" w:hAnsi="宋体" w:hint="eastAsia"/>
                <w:szCs w:val="21"/>
              </w:rPr>
              <w:t>否</w:t>
            </w:r>
          </w:p>
        </w:tc>
      </w:tr>
      <w:tr w:rsidR="003456CB" w:rsidTr="00D46578">
        <w:trPr>
          <w:trHeight w:val="612"/>
          <w:jc w:val="center"/>
        </w:trPr>
        <w:tc>
          <w:tcPr>
            <w:tcW w:w="450" w:type="pct"/>
            <w:vAlign w:val="center"/>
          </w:tcPr>
          <w:p w:rsidR="003456CB" w:rsidRDefault="003456CB" w:rsidP="00D46578">
            <w:pPr>
              <w:jc w:val="center"/>
              <w:rPr>
                <w:rFonts w:ascii="宋体" w:hAnsi="宋体"/>
                <w:sz w:val="24"/>
              </w:rPr>
            </w:pPr>
            <w:r>
              <w:rPr>
                <w:rFonts w:ascii="宋体" w:hAnsi="宋体" w:hint="eastAsia"/>
                <w:sz w:val="24"/>
              </w:rPr>
              <w:t>3</w:t>
            </w:r>
          </w:p>
        </w:tc>
        <w:tc>
          <w:tcPr>
            <w:tcW w:w="1261" w:type="pct"/>
            <w:vAlign w:val="center"/>
          </w:tcPr>
          <w:p w:rsidR="003456CB" w:rsidRDefault="003456CB" w:rsidP="00D46578">
            <w:pPr>
              <w:jc w:val="center"/>
              <w:rPr>
                <w:rFonts w:ascii="宋体" w:hAnsi="宋体"/>
                <w:sz w:val="24"/>
              </w:rPr>
            </w:pPr>
            <w:r>
              <w:rPr>
                <w:rFonts w:ascii="宋体" w:hAnsi="宋体" w:hint="eastAsia"/>
                <w:sz w:val="24"/>
              </w:rPr>
              <w:t>水资源与水环境仿真平台建设</w:t>
            </w:r>
          </w:p>
        </w:tc>
        <w:tc>
          <w:tcPr>
            <w:tcW w:w="553" w:type="pct"/>
            <w:vAlign w:val="center"/>
          </w:tcPr>
          <w:p w:rsidR="003456CB" w:rsidRDefault="003456CB" w:rsidP="00D46578">
            <w:pPr>
              <w:jc w:val="center"/>
              <w:rPr>
                <w:rFonts w:ascii="宋体" w:hAnsi="宋体"/>
                <w:sz w:val="24"/>
              </w:rPr>
            </w:pPr>
            <w:r>
              <w:rPr>
                <w:rFonts w:ascii="宋体" w:hAnsi="宋体" w:hint="eastAsia"/>
                <w:sz w:val="24"/>
              </w:rPr>
              <w:t>1套</w:t>
            </w:r>
          </w:p>
        </w:tc>
        <w:tc>
          <w:tcPr>
            <w:tcW w:w="2049" w:type="pct"/>
            <w:vAlign w:val="center"/>
          </w:tcPr>
          <w:p w:rsidR="003456CB" w:rsidRDefault="003456CB" w:rsidP="00D46578">
            <w:pPr>
              <w:jc w:val="left"/>
              <w:rPr>
                <w:rFonts w:ascii="宋体" w:hAnsi="宋体"/>
                <w:sz w:val="24"/>
              </w:rPr>
            </w:pPr>
            <w:r>
              <w:rPr>
                <w:rFonts w:ascii="宋体" w:hAnsi="宋体" w:hint="eastAsia"/>
                <w:sz w:val="24"/>
              </w:rPr>
              <w:t>通过三维仿真技术对水资源与水环境运行与管理仿真环境及实验过程进行仿真模拟等。</w:t>
            </w:r>
          </w:p>
        </w:tc>
        <w:tc>
          <w:tcPr>
            <w:tcW w:w="687" w:type="pct"/>
            <w:vAlign w:val="center"/>
          </w:tcPr>
          <w:p w:rsidR="003456CB" w:rsidRDefault="003456CB" w:rsidP="00D46578">
            <w:pPr>
              <w:jc w:val="center"/>
              <w:rPr>
                <w:rFonts w:ascii="宋体" w:hAnsi="宋体"/>
                <w:szCs w:val="21"/>
              </w:rPr>
            </w:pPr>
            <w:r>
              <w:rPr>
                <w:rFonts w:ascii="宋体" w:hAnsi="宋体" w:hint="eastAsia"/>
                <w:szCs w:val="21"/>
              </w:rPr>
              <w:t>否</w:t>
            </w:r>
          </w:p>
        </w:tc>
      </w:tr>
      <w:tr w:rsidR="003456CB" w:rsidTr="00D46578">
        <w:trPr>
          <w:trHeight w:val="612"/>
          <w:jc w:val="center"/>
        </w:trPr>
        <w:tc>
          <w:tcPr>
            <w:tcW w:w="450" w:type="pct"/>
            <w:vAlign w:val="center"/>
          </w:tcPr>
          <w:p w:rsidR="003456CB" w:rsidRDefault="003456CB" w:rsidP="00D46578">
            <w:pPr>
              <w:jc w:val="center"/>
              <w:rPr>
                <w:rFonts w:ascii="宋体" w:hAnsi="宋体"/>
                <w:sz w:val="24"/>
              </w:rPr>
            </w:pPr>
            <w:r>
              <w:rPr>
                <w:rFonts w:ascii="宋体" w:hAnsi="宋体" w:hint="eastAsia"/>
                <w:sz w:val="24"/>
              </w:rPr>
              <w:t>4</w:t>
            </w:r>
          </w:p>
        </w:tc>
        <w:tc>
          <w:tcPr>
            <w:tcW w:w="1261" w:type="pct"/>
            <w:vAlign w:val="center"/>
          </w:tcPr>
          <w:p w:rsidR="003456CB" w:rsidRDefault="003456CB" w:rsidP="00D46578">
            <w:pPr>
              <w:jc w:val="center"/>
              <w:rPr>
                <w:rFonts w:ascii="宋体" w:hAnsi="宋体"/>
                <w:sz w:val="24"/>
              </w:rPr>
            </w:pPr>
            <w:r>
              <w:rPr>
                <w:rFonts w:ascii="宋体" w:hAnsi="宋体" w:hint="eastAsia"/>
                <w:sz w:val="24"/>
              </w:rPr>
              <w:t>水库调度虚拟仿真实验建设</w:t>
            </w:r>
          </w:p>
        </w:tc>
        <w:tc>
          <w:tcPr>
            <w:tcW w:w="553" w:type="pct"/>
            <w:vAlign w:val="center"/>
          </w:tcPr>
          <w:p w:rsidR="003456CB" w:rsidRDefault="003456CB" w:rsidP="00D46578">
            <w:pPr>
              <w:jc w:val="center"/>
              <w:rPr>
                <w:rFonts w:ascii="宋体" w:hAnsi="宋体"/>
                <w:sz w:val="24"/>
              </w:rPr>
            </w:pPr>
            <w:r>
              <w:rPr>
                <w:rFonts w:ascii="宋体" w:hAnsi="宋体" w:hint="eastAsia"/>
                <w:sz w:val="24"/>
              </w:rPr>
              <w:t>1套</w:t>
            </w:r>
          </w:p>
        </w:tc>
        <w:tc>
          <w:tcPr>
            <w:tcW w:w="2049" w:type="pct"/>
            <w:vAlign w:val="center"/>
          </w:tcPr>
          <w:p w:rsidR="003456CB" w:rsidRDefault="003456CB" w:rsidP="00D46578">
            <w:pPr>
              <w:jc w:val="left"/>
              <w:rPr>
                <w:rFonts w:ascii="宋体" w:hAnsi="宋体"/>
                <w:sz w:val="24"/>
              </w:rPr>
            </w:pPr>
            <w:r>
              <w:rPr>
                <w:rFonts w:ascii="宋体" w:hAnsi="宋体" w:hint="eastAsia"/>
                <w:sz w:val="24"/>
              </w:rPr>
              <w:t>针对各类院校配套开发的可在网上开展的虚拟实验课程，课程模拟真实实验中用到的器材和设备，提供与真实实验相似的实验环境等。</w:t>
            </w:r>
          </w:p>
        </w:tc>
        <w:tc>
          <w:tcPr>
            <w:tcW w:w="687" w:type="pct"/>
            <w:vAlign w:val="center"/>
          </w:tcPr>
          <w:p w:rsidR="003456CB" w:rsidRDefault="003456CB" w:rsidP="00D46578">
            <w:pPr>
              <w:jc w:val="center"/>
              <w:rPr>
                <w:rFonts w:ascii="宋体" w:hAnsi="宋体"/>
                <w:szCs w:val="21"/>
              </w:rPr>
            </w:pPr>
            <w:r>
              <w:rPr>
                <w:rFonts w:ascii="宋体" w:hAnsi="宋体" w:hint="eastAsia"/>
                <w:szCs w:val="21"/>
              </w:rPr>
              <w:t>否</w:t>
            </w:r>
          </w:p>
        </w:tc>
      </w:tr>
      <w:tr w:rsidR="003456CB" w:rsidTr="00D46578">
        <w:trPr>
          <w:trHeight w:val="612"/>
          <w:jc w:val="center"/>
        </w:trPr>
        <w:tc>
          <w:tcPr>
            <w:tcW w:w="450" w:type="pct"/>
            <w:vAlign w:val="center"/>
          </w:tcPr>
          <w:p w:rsidR="003456CB" w:rsidRDefault="003456CB" w:rsidP="00D46578">
            <w:pPr>
              <w:jc w:val="center"/>
              <w:rPr>
                <w:rFonts w:ascii="宋体" w:hAnsi="宋体"/>
                <w:sz w:val="24"/>
              </w:rPr>
            </w:pPr>
            <w:r>
              <w:rPr>
                <w:rFonts w:ascii="宋体" w:hAnsi="宋体" w:hint="eastAsia"/>
                <w:sz w:val="24"/>
              </w:rPr>
              <w:lastRenderedPageBreak/>
              <w:t>5</w:t>
            </w:r>
          </w:p>
        </w:tc>
        <w:tc>
          <w:tcPr>
            <w:tcW w:w="1261" w:type="pct"/>
            <w:vAlign w:val="center"/>
          </w:tcPr>
          <w:p w:rsidR="003456CB" w:rsidRDefault="003456CB" w:rsidP="00D46578">
            <w:pPr>
              <w:jc w:val="center"/>
              <w:rPr>
                <w:rFonts w:ascii="宋体" w:hAnsi="宋体"/>
                <w:sz w:val="24"/>
              </w:rPr>
            </w:pPr>
            <w:r>
              <w:rPr>
                <w:rFonts w:ascii="宋体" w:hAnsi="宋体" w:hint="eastAsia"/>
                <w:sz w:val="24"/>
              </w:rPr>
              <w:t>水利水电工程枢纽组成及功能认知系统虚拟仿真实验建设</w:t>
            </w:r>
          </w:p>
        </w:tc>
        <w:tc>
          <w:tcPr>
            <w:tcW w:w="553" w:type="pct"/>
            <w:vAlign w:val="center"/>
          </w:tcPr>
          <w:p w:rsidR="003456CB" w:rsidRDefault="003456CB" w:rsidP="00D46578">
            <w:pPr>
              <w:jc w:val="center"/>
              <w:rPr>
                <w:rFonts w:ascii="宋体" w:hAnsi="宋体"/>
                <w:sz w:val="24"/>
              </w:rPr>
            </w:pPr>
            <w:r>
              <w:rPr>
                <w:rFonts w:ascii="宋体" w:hAnsi="宋体" w:hint="eastAsia"/>
                <w:sz w:val="24"/>
              </w:rPr>
              <w:t>1套</w:t>
            </w:r>
          </w:p>
        </w:tc>
        <w:tc>
          <w:tcPr>
            <w:tcW w:w="2049" w:type="pct"/>
            <w:vAlign w:val="center"/>
          </w:tcPr>
          <w:p w:rsidR="003456CB" w:rsidRDefault="003456CB" w:rsidP="00D46578">
            <w:pPr>
              <w:jc w:val="left"/>
              <w:rPr>
                <w:rFonts w:ascii="宋体" w:hAnsi="宋体"/>
                <w:sz w:val="24"/>
              </w:rPr>
            </w:pPr>
            <w:r>
              <w:rPr>
                <w:rFonts w:ascii="宋体" w:hAnsi="宋体" w:hint="eastAsia"/>
                <w:sz w:val="24"/>
              </w:rPr>
              <w:t>针对水利水电工程枢纽组成及功能认知系统虚拟仿真实验开发的可在网上开展的虚拟实验课程，课程模拟真实实验中用到的器材和设备，提供与真实实验相似的实验环境等。</w:t>
            </w:r>
          </w:p>
        </w:tc>
        <w:tc>
          <w:tcPr>
            <w:tcW w:w="687" w:type="pct"/>
            <w:vAlign w:val="center"/>
          </w:tcPr>
          <w:p w:rsidR="003456CB" w:rsidRDefault="003456CB" w:rsidP="00D46578">
            <w:pPr>
              <w:jc w:val="center"/>
              <w:rPr>
                <w:rFonts w:ascii="宋体" w:hAnsi="宋体"/>
                <w:szCs w:val="21"/>
              </w:rPr>
            </w:pPr>
            <w:r>
              <w:rPr>
                <w:rFonts w:ascii="宋体" w:hAnsi="宋体" w:hint="eastAsia"/>
                <w:szCs w:val="21"/>
              </w:rPr>
              <w:t>否</w:t>
            </w:r>
          </w:p>
        </w:tc>
      </w:tr>
      <w:tr w:rsidR="003456CB" w:rsidTr="00D46578">
        <w:trPr>
          <w:trHeight w:val="612"/>
          <w:jc w:val="center"/>
        </w:trPr>
        <w:tc>
          <w:tcPr>
            <w:tcW w:w="450" w:type="pct"/>
            <w:vAlign w:val="center"/>
          </w:tcPr>
          <w:p w:rsidR="003456CB" w:rsidRDefault="003456CB" w:rsidP="00D46578">
            <w:pPr>
              <w:jc w:val="center"/>
              <w:rPr>
                <w:rFonts w:ascii="宋体" w:hAnsi="宋体"/>
                <w:sz w:val="24"/>
              </w:rPr>
            </w:pPr>
            <w:r>
              <w:rPr>
                <w:rFonts w:ascii="宋体" w:hAnsi="宋体" w:hint="eastAsia"/>
                <w:sz w:val="24"/>
              </w:rPr>
              <w:t>6</w:t>
            </w:r>
          </w:p>
        </w:tc>
        <w:tc>
          <w:tcPr>
            <w:tcW w:w="1261" w:type="pct"/>
            <w:vAlign w:val="center"/>
          </w:tcPr>
          <w:p w:rsidR="003456CB" w:rsidRDefault="003456CB" w:rsidP="00D46578">
            <w:pPr>
              <w:jc w:val="center"/>
              <w:rPr>
                <w:rFonts w:ascii="宋体" w:hAnsi="宋体"/>
                <w:sz w:val="24"/>
              </w:rPr>
            </w:pPr>
            <w:r>
              <w:rPr>
                <w:rFonts w:ascii="宋体" w:hAnsi="宋体" w:hint="eastAsia"/>
                <w:sz w:val="24"/>
              </w:rPr>
              <w:t>水力学实验教学系统建设</w:t>
            </w:r>
          </w:p>
        </w:tc>
        <w:tc>
          <w:tcPr>
            <w:tcW w:w="553" w:type="pct"/>
            <w:vAlign w:val="center"/>
          </w:tcPr>
          <w:p w:rsidR="003456CB" w:rsidRDefault="003456CB" w:rsidP="00D46578">
            <w:pPr>
              <w:jc w:val="center"/>
              <w:rPr>
                <w:rFonts w:ascii="宋体" w:hAnsi="宋体"/>
                <w:sz w:val="24"/>
              </w:rPr>
            </w:pPr>
            <w:r>
              <w:rPr>
                <w:rFonts w:ascii="宋体" w:hAnsi="宋体" w:hint="eastAsia"/>
                <w:sz w:val="24"/>
              </w:rPr>
              <w:t>1套</w:t>
            </w:r>
          </w:p>
        </w:tc>
        <w:tc>
          <w:tcPr>
            <w:tcW w:w="2049" w:type="pct"/>
            <w:vAlign w:val="center"/>
          </w:tcPr>
          <w:p w:rsidR="003456CB" w:rsidRDefault="003456CB" w:rsidP="00D46578">
            <w:pPr>
              <w:jc w:val="left"/>
              <w:rPr>
                <w:rFonts w:ascii="宋体" w:hAnsi="宋体"/>
                <w:sz w:val="24"/>
              </w:rPr>
            </w:pPr>
            <w:r>
              <w:rPr>
                <w:rFonts w:ascii="宋体" w:hAnsi="宋体" w:hint="eastAsia"/>
                <w:sz w:val="24"/>
              </w:rPr>
              <w:t>通过三维仿真技术对水力学实验仿真环境及实验过程进行仿真模拟等。</w:t>
            </w:r>
          </w:p>
        </w:tc>
        <w:tc>
          <w:tcPr>
            <w:tcW w:w="687" w:type="pct"/>
            <w:vAlign w:val="center"/>
          </w:tcPr>
          <w:p w:rsidR="003456CB" w:rsidRDefault="003456CB" w:rsidP="00D46578">
            <w:pPr>
              <w:jc w:val="center"/>
              <w:rPr>
                <w:rFonts w:ascii="宋体" w:hAnsi="宋体"/>
                <w:szCs w:val="21"/>
              </w:rPr>
            </w:pPr>
            <w:r>
              <w:rPr>
                <w:rFonts w:ascii="宋体" w:hAnsi="宋体" w:hint="eastAsia"/>
                <w:szCs w:val="21"/>
              </w:rPr>
              <w:t>否</w:t>
            </w:r>
          </w:p>
        </w:tc>
      </w:tr>
      <w:tr w:rsidR="003456CB" w:rsidTr="00D46578">
        <w:trPr>
          <w:trHeight w:val="612"/>
          <w:jc w:val="center"/>
        </w:trPr>
        <w:tc>
          <w:tcPr>
            <w:tcW w:w="450" w:type="pct"/>
            <w:vAlign w:val="center"/>
          </w:tcPr>
          <w:p w:rsidR="003456CB" w:rsidRDefault="003456CB" w:rsidP="00D46578">
            <w:pPr>
              <w:jc w:val="center"/>
              <w:rPr>
                <w:rFonts w:ascii="宋体" w:hAnsi="宋体"/>
                <w:sz w:val="24"/>
              </w:rPr>
            </w:pPr>
            <w:r>
              <w:rPr>
                <w:rFonts w:ascii="宋体" w:hAnsi="宋体" w:hint="eastAsia"/>
                <w:sz w:val="24"/>
              </w:rPr>
              <w:t>7</w:t>
            </w:r>
          </w:p>
        </w:tc>
        <w:tc>
          <w:tcPr>
            <w:tcW w:w="1261" w:type="pct"/>
            <w:vAlign w:val="center"/>
          </w:tcPr>
          <w:p w:rsidR="003456CB" w:rsidRDefault="003456CB" w:rsidP="00D46578">
            <w:pPr>
              <w:jc w:val="center"/>
              <w:rPr>
                <w:rFonts w:ascii="宋体" w:hAnsi="宋体"/>
                <w:sz w:val="24"/>
              </w:rPr>
            </w:pPr>
            <w:r>
              <w:rPr>
                <w:rFonts w:ascii="宋体" w:hAnsi="宋体" w:hint="eastAsia"/>
                <w:sz w:val="24"/>
              </w:rPr>
              <w:t>工程地质三维虚拟实验教学系统建设</w:t>
            </w:r>
          </w:p>
        </w:tc>
        <w:tc>
          <w:tcPr>
            <w:tcW w:w="553" w:type="pct"/>
            <w:vAlign w:val="center"/>
          </w:tcPr>
          <w:p w:rsidR="003456CB" w:rsidRDefault="003456CB" w:rsidP="00D46578">
            <w:pPr>
              <w:jc w:val="center"/>
              <w:rPr>
                <w:rFonts w:ascii="宋体" w:hAnsi="宋体"/>
                <w:sz w:val="24"/>
              </w:rPr>
            </w:pPr>
            <w:r>
              <w:rPr>
                <w:rFonts w:ascii="宋体" w:hAnsi="宋体" w:hint="eastAsia"/>
                <w:sz w:val="24"/>
              </w:rPr>
              <w:t>1套</w:t>
            </w:r>
          </w:p>
        </w:tc>
        <w:tc>
          <w:tcPr>
            <w:tcW w:w="2049" w:type="pct"/>
            <w:vAlign w:val="center"/>
          </w:tcPr>
          <w:p w:rsidR="003456CB" w:rsidRDefault="003456CB" w:rsidP="00D46578">
            <w:pPr>
              <w:jc w:val="left"/>
              <w:rPr>
                <w:rFonts w:ascii="宋体" w:hAnsi="宋体"/>
                <w:sz w:val="24"/>
              </w:rPr>
            </w:pPr>
            <w:r>
              <w:rPr>
                <w:rFonts w:ascii="宋体" w:hAnsi="宋体" w:hint="eastAsia"/>
                <w:sz w:val="24"/>
              </w:rPr>
              <w:t>采用B/S系统架构，满足校园网、互联网远程开放实验教学需要等。</w:t>
            </w:r>
          </w:p>
        </w:tc>
        <w:tc>
          <w:tcPr>
            <w:tcW w:w="687" w:type="pct"/>
            <w:vAlign w:val="center"/>
          </w:tcPr>
          <w:p w:rsidR="003456CB" w:rsidRDefault="003456CB" w:rsidP="00D46578">
            <w:pPr>
              <w:jc w:val="center"/>
              <w:rPr>
                <w:rFonts w:ascii="宋体" w:hAnsi="宋体"/>
                <w:szCs w:val="21"/>
              </w:rPr>
            </w:pPr>
            <w:r>
              <w:rPr>
                <w:rFonts w:ascii="宋体" w:hAnsi="宋体" w:hint="eastAsia"/>
                <w:szCs w:val="21"/>
              </w:rPr>
              <w:t>否</w:t>
            </w:r>
          </w:p>
        </w:tc>
      </w:tr>
      <w:tr w:rsidR="003456CB" w:rsidTr="00D46578">
        <w:trPr>
          <w:trHeight w:val="612"/>
          <w:jc w:val="center"/>
        </w:trPr>
        <w:tc>
          <w:tcPr>
            <w:tcW w:w="450" w:type="pct"/>
            <w:vAlign w:val="center"/>
          </w:tcPr>
          <w:p w:rsidR="003456CB" w:rsidRDefault="003456CB" w:rsidP="00D46578">
            <w:pPr>
              <w:jc w:val="center"/>
              <w:rPr>
                <w:rFonts w:ascii="宋体" w:hAnsi="宋体"/>
                <w:sz w:val="24"/>
              </w:rPr>
            </w:pPr>
            <w:r>
              <w:rPr>
                <w:rFonts w:ascii="宋体" w:hAnsi="宋体" w:hint="eastAsia"/>
                <w:sz w:val="24"/>
              </w:rPr>
              <w:t>8</w:t>
            </w:r>
          </w:p>
        </w:tc>
        <w:tc>
          <w:tcPr>
            <w:tcW w:w="1261" w:type="pct"/>
            <w:vAlign w:val="center"/>
          </w:tcPr>
          <w:p w:rsidR="003456CB" w:rsidRDefault="003456CB" w:rsidP="00D46578">
            <w:pPr>
              <w:jc w:val="center"/>
              <w:rPr>
                <w:rFonts w:ascii="宋体" w:hAnsi="宋体"/>
                <w:sz w:val="24"/>
              </w:rPr>
            </w:pPr>
            <w:r>
              <w:rPr>
                <w:rFonts w:ascii="宋体" w:hAnsi="宋体" w:hint="eastAsia"/>
                <w:sz w:val="24"/>
              </w:rPr>
              <w:t>建筑材料虚拟仿真实验教学系统建设</w:t>
            </w:r>
          </w:p>
        </w:tc>
        <w:tc>
          <w:tcPr>
            <w:tcW w:w="553" w:type="pct"/>
            <w:vAlign w:val="center"/>
          </w:tcPr>
          <w:p w:rsidR="003456CB" w:rsidRDefault="003456CB" w:rsidP="00D46578">
            <w:pPr>
              <w:jc w:val="center"/>
              <w:rPr>
                <w:rFonts w:ascii="宋体" w:hAnsi="宋体"/>
                <w:sz w:val="24"/>
              </w:rPr>
            </w:pPr>
            <w:r>
              <w:rPr>
                <w:rFonts w:ascii="宋体" w:hAnsi="宋体" w:hint="eastAsia"/>
                <w:sz w:val="24"/>
              </w:rPr>
              <w:t>1套</w:t>
            </w:r>
          </w:p>
        </w:tc>
        <w:tc>
          <w:tcPr>
            <w:tcW w:w="2049" w:type="pct"/>
            <w:vAlign w:val="center"/>
          </w:tcPr>
          <w:p w:rsidR="003456CB" w:rsidRDefault="003456CB" w:rsidP="00D46578">
            <w:pPr>
              <w:jc w:val="left"/>
              <w:rPr>
                <w:rFonts w:ascii="宋体" w:hAnsi="宋体"/>
                <w:sz w:val="24"/>
              </w:rPr>
            </w:pPr>
            <w:r>
              <w:rPr>
                <w:rFonts w:ascii="宋体" w:hAnsi="宋体" w:hint="eastAsia"/>
                <w:sz w:val="24"/>
              </w:rPr>
              <w:t>采用B/S系统架构，满足校园网、互联网远程开放实验教学需要等。</w:t>
            </w:r>
          </w:p>
        </w:tc>
        <w:tc>
          <w:tcPr>
            <w:tcW w:w="687" w:type="pct"/>
            <w:vAlign w:val="center"/>
          </w:tcPr>
          <w:p w:rsidR="003456CB" w:rsidRDefault="003456CB" w:rsidP="00D46578">
            <w:pPr>
              <w:jc w:val="center"/>
              <w:rPr>
                <w:rFonts w:ascii="宋体" w:hAnsi="宋体"/>
                <w:szCs w:val="21"/>
              </w:rPr>
            </w:pPr>
            <w:r>
              <w:rPr>
                <w:rFonts w:ascii="宋体" w:hAnsi="宋体" w:hint="eastAsia"/>
                <w:szCs w:val="21"/>
              </w:rPr>
              <w:t>否</w:t>
            </w:r>
          </w:p>
        </w:tc>
      </w:tr>
      <w:tr w:rsidR="003456CB" w:rsidTr="00D46578">
        <w:trPr>
          <w:trHeight w:val="612"/>
          <w:jc w:val="center"/>
        </w:trPr>
        <w:tc>
          <w:tcPr>
            <w:tcW w:w="450" w:type="pct"/>
            <w:vAlign w:val="center"/>
          </w:tcPr>
          <w:p w:rsidR="003456CB" w:rsidRDefault="003456CB" w:rsidP="00D46578">
            <w:pPr>
              <w:jc w:val="center"/>
              <w:rPr>
                <w:rFonts w:ascii="宋体" w:hAnsi="宋体"/>
                <w:sz w:val="24"/>
              </w:rPr>
            </w:pPr>
            <w:r>
              <w:rPr>
                <w:rFonts w:ascii="宋体" w:hAnsi="宋体" w:hint="eastAsia"/>
                <w:sz w:val="24"/>
              </w:rPr>
              <w:t>9</w:t>
            </w:r>
          </w:p>
        </w:tc>
        <w:tc>
          <w:tcPr>
            <w:tcW w:w="1261" w:type="pct"/>
            <w:vAlign w:val="center"/>
          </w:tcPr>
          <w:p w:rsidR="003456CB" w:rsidRDefault="003456CB" w:rsidP="00D46578">
            <w:pPr>
              <w:jc w:val="center"/>
              <w:rPr>
                <w:rFonts w:ascii="宋体" w:hAnsi="宋体"/>
                <w:sz w:val="24"/>
              </w:rPr>
            </w:pPr>
            <w:r>
              <w:rPr>
                <w:rFonts w:ascii="宋体" w:hAnsi="宋体" w:hint="eastAsia"/>
                <w:sz w:val="24"/>
              </w:rPr>
              <w:t>测量仪器三维虚拟实验教学系统</w:t>
            </w:r>
          </w:p>
        </w:tc>
        <w:tc>
          <w:tcPr>
            <w:tcW w:w="553" w:type="pct"/>
            <w:vAlign w:val="center"/>
          </w:tcPr>
          <w:p w:rsidR="003456CB" w:rsidRDefault="003456CB" w:rsidP="00D46578">
            <w:pPr>
              <w:jc w:val="center"/>
              <w:rPr>
                <w:rFonts w:ascii="宋体" w:hAnsi="宋体"/>
                <w:sz w:val="24"/>
              </w:rPr>
            </w:pPr>
            <w:r>
              <w:rPr>
                <w:rFonts w:ascii="宋体" w:hAnsi="宋体" w:hint="eastAsia"/>
                <w:sz w:val="24"/>
              </w:rPr>
              <w:t>1套</w:t>
            </w:r>
          </w:p>
        </w:tc>
        <w:tc>
          <w:tcPr>
            <w:tcW w:w="2049" w:type="pct"/>
            <w:vAlign w:val="center"/>
          </w:tcPr>
          <w:p w:rsidR="003456CB" w:rsidRDefault="003456CB" w:rsidP="00D46578">
            <w:pPr>
              <w:jc w:val="left"/>
              <w:rPr>
                <w:rFonts w:ascii="宋体" w:hAnsi="宋体"/>
                <w:sz w:val="24"/>
              </w:rPr>
            </w:pPr>
            <w:r>
              <w:rPr>
                <w:rFonts w:ascii="宋体" w:hAnsi="宋体" w:hint="eastAsia"/>
                <w:sz w:val="24"/>
              </w:rPr>
              <w:t>采用B/S系统架构，满足校园网、互联网远程开放实验教学需要等。</w:t>
            </w:r>
          </w:p>
        </w:tc>
        <w:tc>
          <w:tcPr>
            <w:tcW w:w="687" w:type="pct"/>
            <w:vAlign w:val="center"/>
          </w:tcPr>
          <w:p w:rsidR="003456CB" w:rsidRDefault="003456CB" w:rsidP="00D46578">
            <w:pPr>
              <w:jc w:val="center"/>
              <w:rPr>
                <w:rFonts w:ascii="宋体" w:hAnsi="宋体"/>
                <w:szCs w:val="21"/>
              </w:rPr>
            </w:pPr>
            <w:r>
              <w:rPr>
                <w:rFonts w:ascii="宋体" w:hAnsi="宋体" w:hint="eastAsia"/>
                <w:szCs w:val="21"/>
              </w:rPr>
              <w:t>否</w:t>
            </w:r>
          </w:p>
        </w:tc>
      </w:tr>
    </w:tbl>
    <w:p w:rsidR="003456CB" w:rsidRDefault="003456CB" w:rsidP="003456CB">
      <w:pPr>
        <w:spacing w:line="360" w:lineRule="auto"/>
        <w:rPr>
          <w:rFonts w:ascii="宋体" w:hAnsi="宋体"/>
          <w:sz w:val="24"/>
        </w:rPr>
      </w:pPr>
      <w:r>
        <w:rPr>
          <w:rFonts w:ascii="宋体" w:hAnsi="宋体"/>
          <w:sz w:val="24"/>
        </w:rPr>
        <w:t>具体采购需求详见第四章</w:t>
      </w:r>
      <w:r>
        <w:rPr>
          <w:rFonts w:ascii="宋体" w:hAnsi="宋体" w:hint="eastAsia"/>
          <w:sz w:val="24"/>
        </w:rPr>
        <w:t>采购</w:t>
      </w:r>
      <w:r>
        <w:rPr>
          <w:rFonts w:ascii="宋体" w:hAnsi="宋体"/>
          <w:sz w:val="24"/>
        </w:rPr>
        <w:t>需求。</w:t>
      </w:r>
    </w:p>
    <w:p w:rsidR="003456CB" w:rsidRDefault="003456CB" w:rsidP="003456CB">
      <w:pPr>
        <w:spacing w:line="360" w:lineRule="auto"/>
        <w:rPr>
          <w:rFonts w:ascii="宋体" w:hAnsi="宋体"/>
          <w:b/>
          <w:bCs/>
          <w:sz w:val="24"/>
        </w:rPr>
      </w:pPr>
      <w:r>
        <w:rPr>
          <w:rFonts w:ascii="宋体" w:hAnsi="宋体" w:hint="eastAsia"/>
          <w:sz w:val="24"/>
        </w:rPr>
        <w:t>6.</w:t>
      </w:r>
      <w:r>
        <w:rPr>
          <w:rFonts w:ascii="宋体" w:hAnsi="宋体"/>
          <w:sz w:val="24"/>
        </w:rPr>
        <w:t>合同履行期限：</w:t>
      </w:r>
      <w:r>
        <w:rPr>
          <w:rFonts w:ascii="宋体" w:hAnsi="宋体" w:hint="eastAsia"/>
          <w:bCs/>
          <w:sz w:val="24"/>
        </w:rPr>
        <w:t>合同签订后20天内完成交货、安装</w:t>
      </w:r>
      <w:r>
        <w:rPr>
          <w:rFonts w:ascii="宋体" w:hAnsi="宋体"/>
          <w:bCs/>
          <w:sz w:val="24"/>
        </w:rPr>
        <w:t>、调试</w:t>
      </w:r>
      <w:r>
        <w:rPr>
          <w:rFonts w:ascii="宋体" w:hAnsi="宋体" w:hint="eastAsia"/>
          <w:bCs/>
          <w:sz w:val="24"/>
        </w:rPr>
        <w:t>。</w:t>
      </w:r>
    </w:p>
    <w:p w:rsidR="003456CB" w:rsidRDefault="003456CB" w:rsidP="003456CB">
      <w:pPr>
        <w:spacing w:line="360" w:lineRule="auto"/>
        <w:rPr>
          <w:rFonts w:ascii="宋体" w:hAnsi="宋体"/>
          <w:sz w:val="24"/>
        </w:rPr>
      </w:pPr>
      <w:r>
        <w:rPr>
          <w:rFonts w:ascii="宋体" w:hAnsi="宋体" w:hint="eastAsia"/>
          <w:sz w:val="24"/>
        </w:rPr>
        <w:t>7.本项目</w:t>
      </w:r>
      <w:r>
        <w:rPr>
          <w:rFonts w:ascii="宋体" w:hAnsi="宋体" w:hint="eastAsia"/>
          <w:b/>
          <w:bCs/>
          <w:sz w:val="24"/>
        </w:rPr>
        <w:t>不</w:t>
      </w:r>
      <w:r>
        <w:rPr>
          <w:rFonts w:ascii="宋体" w:hAnsi="宋体" w:hint="eastAsia"/>
          <w:sz w:val="24"/>
        </w:rPr>
        <w:t>接受</w:t>
      </w:r>
      <w:r>
        <w:rPr>
          <w:rFonts w:ascii="宋体" w:hAnsi="宋体"/>
          <w:sz w:val="24"/>
        </w:rPr>
        <w:t>联合体投标。</w:t>
      </w:r>
    </w:p>
    <w:p w:rsidR="003456CB" w:rsidRDefault="003456CB" w:rsidP="003456CB">
      <w:pPr>
        <w:spacing w:line="360" w:lineRule="auto"/>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投标人</w:t>
      </w:r>
      <w:r>
        <w:rPr>
          <w:rFonts w:ascii="宋体" w:hAnsi="宋体"/>
          <w:b/>
          <w:sz w:val="24"/>
        </w:rPr>
        <w:t>的资格要求：</w:t>
      </w:r>
    </w:p>
    <w:p w:rsidR="003456CB" w:rsidRDefault="003456CB" w:rsidP="003456CB">
      <w:pPr>
        <w:spacing w:line="360" w:lineRule="auto"/>
        <w:ind w:left="425" w:hangingChars="177" w:hanging="425"/>
        <w:rPr>
          <w:rFonts w:ascii="宋体" w:hAnsi="宋体"/>
          <w:sz w:val="24"/>
        </w:rPr>
      </w:pPr>
      <w:r>
        <w:rPr>
          <w:rFonts w:ascii="宋体" w:hAnsi="宋体"/>
          <w:sz w:val="24"/>
        </w:rPr>
        <w:t>1</w:t>
      </w:r>
      <w:r>
        <w:rPr>
          <w:rFonts w:ascii="宋体" w:hAnsi="宋体" w:hint="eastAsia"/>
          <w:sz w:val="24"/>
        </w:rPr>
        <w:t>.</w:t>
      </w:r>
      <w:r>
        <w:rPr>
          <w:rFonts w:ascii="宋体" w:hAnsi="宋体"/>
          <w:sz w:val="24"/>
        </w:rPr>
        <w:t>满足</w:t>
      </w:r>
      <w:r>
        <w:rPr>
          <w:rFonts w:ascii="宋体" w:hAnsi="宋体" w:hint="eastAsia"/>
          <w:sz w:val="24"/>
        </w:rPr>
        <w:t>«中华人民共和国</w:t>
      </w:r>
      <w:r>
        <w:rPr>
          <w:rFonts w:ascii="宋体" w:hAnsi="宋体"/>
          <w:sz w:val="24"/>
        </w:rPr>
        <w:t>政府采购法</w:t>
      </w:r>
      <w:r>
        <w:rPr>
          <w:rFonts w:ascii="宋体" w:hAnsi="宋体" w:hint="eastAsia"/>
          <w:sz w:val="24"/>
        </w:rPr>
        <w:t>»</w:t>
      </w:r>
      <w:r>
        <w:rPr>
          <w:rFonts w:ascii="宋体" w:hAnsi="宋体" w:cs="宋体" w:hint="eastAsia"/>
          <w:sz w:val="24"/>
        </w:rPr>
        <w:t>第二十二条规定：</w:t>
      </w:r>
    </w:p>
    <w:p w:rsidR="003456CB" w:rsidRDefault="003456CB" w:rsidP="003456CB">
      <w:pPr>
        <w:pStyle w:val="p0"/>
        <w:spacing w:line="360" w:lineRule="auto"/>
        <w:rPr>
          <w:rFonts w:ascii="宋体" w:hAnsi="宋体"/>
          <w:sz w:val="24"/>
          <w:szCs w:val="24"/>
        </w:rPr>
      </w:pPr>
      <w:r>
        <w:rPr>
          <w:rFonts w:ascii="宋体" w:hAnsi="宋体" w:hint="eastAsia"/>
          <w:sz w:val="24"/>
          <w:szCs w:val="24"/>
        </w:rPr>
        <w:t>（1）</w:t>
      </w:r>
      <w:r>
        <w:rPr>
          <w:rFonts w:ascii="宋体" w:hAnsi="宋体" w:cs="宋体" w:hint="eastAsia"/>
          <w:sz w:val="24"/>
        </w:rPr>
        <w:t>具有独立承担民事责任的能力；</w:t>
      </w:r>
    </w:p>
    <w:p w:rsidR="003456CB" w:rsidRDefault="003456CB" w:rsidP="003456CB">
      <w:pPr>
        <w:pStyle w:val="p0"/>
        <w:spacing w:line="360" w:lineRule="auto"/>
        <w:rPr>
          <w:rFonts w:ascii="宋体" w:hAnsi="宋体"/>
          <w:sz w:val="24"/>
          <w:szCs w:val="24"/>
        </w:rPr>
      </w:pPr>
      <w:r>
        <w:rPr>
          <w:rFonts w:ascii="宋体" w:hAnsi="宋体" w:hint="eastAsia"/>
          <w:sz w:val="24"/>
          <w:szCs w:val="24"/>
        </w:rPr>
        <w:t>（2）</w:t>
      </w:r>
      <w:r>
        <w:rPr>
          <w:rFonts w:ascii="宋体" w:hAnsi="宋体"/>
          <w:sz w:val="24"/>
          <w:szCs w:val="24"/>
        </w:rPr>
        <w:t>具有良好的商业信誉和健全的财务会计制度；</w:t>
      </w:r>
      <w:r>
        <w:rPr>
          <w:rFonts w:ascii="宋体" w:hAnsi="宋体"/>
          <w:sz w:val="24"/>
          <w:szCs w:val="24"/>
        </w:rPr>
        <w:br/>
      </w:r>
      <w:r>
        <w:rPr>
          <w:rFonts w:ascii="宋体" w:hAnsi="宋体" w:hint="eastAsia"/>
          <w:sz w:val="24"/>
          <w:szCs w:val="24"/>
        </w:rPr>
        <w:t>（3</w:t>
      </w:r>
      <w:r>
        <w:rPr>
          <w:rFonts w:ascii="宋体" w:hAnsi="宋体"/>
          <w:sz w:val="24"/>
          <w:szCs w:val="24"/>
        </w:rPr>
        <w:t>）具有履行合同所必需的设备和专业技术能力；</w:t>
      </w:r>
      <w:r>
        <w:rPr>
          <w:rFonts w:ascii="宋体" w:hAnsi="宋体"/>
          <w:sz w:val="24"/>
          <w:szCs w:val="24"/>
        </w:rPr>
        <w:br/>
      </w:r>
      <w:r>
        <w:rPr>
          <w:rFonts w:ascii="宋体" w:hAnsi="宋体" w:hint="eastAsia"/>
          <w:sz w:val="24"/>
          <w:szCs w:val="24"/>
        </w:rPr>
        <w:t>（</w:t>
      </w:r>
      <w:r>
        <w:rPr>
          <w:rFonts w:ascii="宋体" w:hAnsi="宋体"/>
          <w:sz w:val="24"/>
          <w:szCs w:val="24"/>
        </w:rPr>
        <w:t>4）有依法缴纳税收和社会保障资金的良好记录；</w:t>
      </w:r>
    </w:p>
    <w:p w:rsidR="003456CB" w:rsidRDefault="003456CB" w:rsidP="003456CB">
      <w:pPr>
        <w:pStyle w:val="p0"/>
        <w:spacing w:line="360" w:lineRule="auto"/>
        <w:rPr>
          <w:rFonts w:ascii="宋体" w:hAnsi="宋体"/>
          <w:sz w:val="24"/>
          <w:szCs w:val="24"/>
        </w:rPr>
      </w:pPr>
      <w:r>
        <w:rPr>
          <w:rFonts w:ascii="宋体" w:hAnsi="宋体" w:hint="eastAsia"/>
          <w:sz w:val="24"/>
          <w:szCs w:val="24"/>
        </w:rPr>
        <w:t>（</w:t>
      </w:r>
      <w:r>
        <w:rPr>
          <w:rFonts w:ascii="宋体" w:hAnsi="宋体"/>
          <w:sz w:val="24"/>
          <w:szCs w:val="24"/>
        </w:rPr>
        <w:t>5）参加政府采购活动前三年内，在经营活动中没有重大违法记录；</w:t>
      </w:r>
    </w:p>
    <w:p w:rsidR="003456CB" w:rsidRDefault="003456CB" w:rsidP="003456CB">
      <w:pPr>
        <w:pStyle w:val="p0"/>
        <w:spacing w:line="360" w:lineRule="auto"/>
        <w:rPr>
          <w:rFonts w:ascii="宋体" w:hAnsi="宋体"/>
          <w:sz w:val="24"/>
          <w:szCs w:val="24"/>
        </w:rPr>
      </w:pPr>
      <w:r>
        <w:rPr>
          <w:rFonts w:ascii="宋体" w:hAnsi="宋体" w:hint="eastAsia"/>
          <w:sz w:val="24"/>
        </w:rPr>
        <w:t>（6</w:t>
      </w:r>
      <w:r>
        <w:rPr>
          <w:rFonts w:ascii="宋体" w:hAnsi="宋体"/>
          <w:sz w:val="24"/>
        </w:rPr>
        <w:t>）法律、行政法规规定的其他条件</w:t>
      </w:r>
      <w:r>
        <w:rPr>
          <w:rFonts w:ascii="宋体" w:hAnsi="宋体" w:hint="eastAsia"/>
          <w:sz w:val="24"/>
        </w:rPr>
        <w:t>；</w:t>
      </w:r>
    </w:p>
    <w:p w:rsidR="003456CB" w:rsidRDefault="003456CB" w:rsidP="003456C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落实</w:t>
      </w:r>
      <w:r>
        <w:rPr>
          <w:rFonts w:ascii="宋体" w:hAnsi="宋体"/>
          <w:sz w:val="24"/>
        </w:rPr>
        <w:t>政府采购政策需满足的资格要求：</w:t>
      </w:r>
    </w:p>
    <w:p w:rsidR="003456CB" w:rsidRDefault="003456CB" w:rsidP="003456CB">
      <w:pPr>
        <w:spacing w:line="360" w:lineRule="auto"/>
        <w:rPr>
          <w:rFonts w:ascii="宋体" w:hAnsi="宋体"/>
          <w:b/>
          <w:bCs/>
          <w:sz w:val="24"/>
        </w:rPr>
      </w:pPr>
      <w:r>
        <w:rPr>
          <w:rFonts w:ascii="宋体" w:hAnsi="宋体" w:hint="eastAsia"/>
          <w:sz w:val="24"/>
        </w:rPr>
        <w:t>（1）【非】</w:t>
      </w:r>
      <w:r>
        <w:rPr>
          <w:rFonts w:ascii="宋体" w:hAnsi="宋体"/>
          <w:sz w:val="24"/>
        </w:rPr>
        <w:t>专门面向中小企业</w:t>
      </w:r>
      <w:r>
        <w:rPr>
          <w:rFonts w:ascii="宋体" w:hAnsi="宋体" w:hint="eastAsia"/>
          <w:sz w:val="24"/>
        </w:rPr>
        <w:t>采购，【非】</w:t>
      </w:r>
      <w:r>
        <w:rPr>
          <w:rFonts w:ascii="宋体" w:hAnsi="宋体"/>
          <w:sz w:val="24"/>
        </w:rPr>
        <w:t>专门面向小型、微型企业采购</w:t>
      </w:r>
      <w:r>
        <w:rPr>
          <w:rFonts w:ascii="宋体" w:hAnsi="宋体" w:hint="eastAsia"/>
          <w:bCs/>
          <w:sz w:val="24"/>
        </w:rPr>
        <w:t>；</w:t>
      </w:r>
    </w:p>
    <w:p w:rsidR="003456CB" w:rsidRDefault="003456CB" w:rsidP="003456CB">
      <w:pPr>
        <w:spacing w:line="360" w:lineRule="auto"/>
        <w:rPr>
          <w:rFonts w:ascii="宋体" w:hAnsi="宋体"/>
          <w:b/>
          <w:bCs/>
          <w:color w:val="0000FF"/>
          <w:sz w:val="24"/>
        </w:rPr>
      </w:pPr>
      <w:r>
        <w:rPr>
          <w:rFonts w:ascii="宋体" w:hAnsi="宋体" w:hint="eastAsia"/>
          <w:sz w:val="24"/>
        </w:rPr>
        <w:t>（</w:t>
      </w:r>
      <w:r>
        <w:rPr>
          <w:rFonts w:ascii="宋体" w:hAnsi="宋体"/>
          <w:sz w:val="24"/>
        </w:rPr>
        <w:t>2</w:t>
      </w:r>
      <w:r>
        <w:rPr>
          <w:rFonts w:ascii="宋体" w:hAnsi="宋体" w:hint="eastAsia"/>
          <w:sz w:val="24"/>
        </w:rPr>
        <w:t>）节能产品强制采购；节能产品、环境标志产品优先采购；扶持不发达地区和少数民族地区；政府采购促进中小企业发展；政府采购支持监狱企业、戒毒企业发展；政府采购促进残疾人就业；政府采购信用担保；进口产品管理等。</w:t>
      </w:r>
    </w:p>
    <w:p w:rsidR="003456CB" w:rsidRDefault="003456CB" w:rsidP="003456CB">
      <w:pPr>
        <w:pStyle w:val="a6"/>
        <w:spacing w:line="360" w:lineRule="auto"/>
        <w:ind w:firstLineChars="0" w:firstLine="0"/>
        <w:rPr>
          <w:rFonts w:ascii="宋体" w:hAnsi="宋体"/>
        </w:rPr>
      </w:pPr>
      <w:r>
        <w:rPr>
          <w:rFonts w:ascii="宋体" w:hAnsi="宋体" w:hint="eastAsia"/>
        </w:rPr>
        <w:t>（</w:t>
      </w:r>
      <w:r>
        <w:rPr>
          <w:rFonts w:ascii="宋体" w:hAnsi="宋体"/>
        </w:rPr>
        <w:t>3</w:t>
      </w:r>
      <w:r>
        <w:rPr>
          <w:rFonts w:ascii="宋体" w:hAnsi="宋体" w:hint="eastAsia"/>
        </w:rPr>
        <w:t>）被列入失信被执行人、重大税收违法失信主体、政府采购严重违法失信行</w:t>
      </w:r>
      <w:r>
        <w:rPr>
          <w:rFonts w:ascii="宋体" w:hAnsi="宋体" w:hint="eastAsia"/>
        </w:rPr>
        <w:lastRenderedPageBreak/>
        <w:t>为记录名单的，不得参加本次采购。</w:t>
      </w:r>
    </w:p>
    <w:p w:rsidR="003456CB" w:rsidRDefault="003456CB" w:rsidP="003456CB">
      <w:pPr>
        <w:spacing w:line="360" w:lineRule="auto"/>
        <w:rPr>
          <w:rFonts w:ascii="宋体" w:hAnsi="宋体"/>
          <w:b/>
          <w:bCs/>
          <w:sz w:val="24"/>
        </w:rPr>
      </w:pPr>
      <w:r>
        <w:rPr>
          <w:rFonts w:ascii="宋体" w:hAnsi="宋体" w:hint="eastAsia"/>
          <w:b/>
          <w:bCs/>
          <w:sz w:val="24"/>
        </w:rPr>
        <w:t>3.本项目的</w:t>
      </w:r>
      <w:r>
        <w:rPr>
          <w:rFonts w:ascii="宋体" w:hAnsi="宋体"/>
          <w:b/>
          <w:bCs/>
          <w:sz w:val="24"/>
        </w:rPr>
        <w:t>特定资格要求：</w:t>
      </w:r>
      <w:r>
        <w:rPr>
          <w:rFonts w:ascii="宋体" w:hAnsi="宋体" w:hint="eastAsia"/>
          <w:b/>
          <w:bCs/>
          <w:sz w:val="24"/>
          <w:u w:val="single"/>
        </w:rPr>
        <w:t xml:space="preserve"> </w:t>
      </w:r>
      <w:r>
        <w:rPr>
          <w:rFonts w:ascii="宋体" w:hAnsi="宋体"/>
          <w:b/>
          <w:bCs/>
          <w:sz w:val="24"/>
          <w:u w:val="single"/>
        </w:rPr>
        <w:t>/</w:t>
      </w:r>
      <w:r>
        <w:rPr>
          <w:rFonts w:ascii="宋体" w:hAnsi="宋体" w:hint="eastAsia"/>
          <w:b/>
          <w:bCs/>
          <w:sz w:val="24"/>
          <w:u w:val="single"/>
        </w:rPr>
        <w:t xml:space="preserve"> </w:t>
      </w:r>
      <w:r>
        <w:rPr>
          <w:rFonts w:ascii="宋体" w:hAnsi="宋体" w:hint="eastAsia"/>
          <w:b/>
          <w:bCs/>
          <w:sz w:val="24"/>
        </w:rPr>
        <w:t xml:space="preserve"> 。</w:t>
      </w:r>
    </w:p>
    <w:p w:rsidR="003456CB" w:rsidRDefault="003456CB" w:rsidP="003456CB">
      <w:pPr>
        <w:spacing w:line="360" w:lineRule="auto"/>
        <w:rPr>
          <w:rFonts w:ascii="宋体" w:hAnsi="宋体"/>
          <w:b/>
          <w:sz w:val="24"/>
        </w:rPr>
      </w:pPr>
      <w:r>
        <w:rPr>
          <w:rFonts w:ascii="宋体" w:hAnsi="宋体" w:hint="eastAsia"/>
          <w:b/>
          <w:sz w:val="24"/>
        </w:rPr>
        <w:t>三、</w:t>
      </w:r>
      <w:r>
        <w:rPr>
          <w:rFonts w:ascii="宋体" w:hAnsi="宋体"/>
          <w:b/>
          <w:sz w:val="24"/>
        </w:rPr>
        <w:t>获取招标文件：</w:t>
      </w:r>
    </w:p>
    <w:p w:rsidR="003456CB" w:rsidRDefault="003456CB" w:rsidP="003456CB">
      <w:pPr>
        <w:spacing w:line="360" w:lineRule="auto"/>
        <w:rPr>
          <w:rFonts w:ascii="宋体" w:hAnsi="宋体"/>
          <w:sz w:val="24"/>
        </w:rPr>
      </w:pPr>
      <w:r>
        <w:rPr>
          <w:rFonts w:ascii="宋体" w:hAnsi="宋体"/>
          <w:sz w:val="24"/>
        </w:rPr>
        <w:t>1.</w:t>
      </w:r>
      <w:r>
        <w:rPr>
          <w:rFonts w:ascii="宋体" w:hAnsi="宋体" w:hint="eastAsia"/>
          <w:sz w:val="24"/>
        </w:rPr>
        <w:t>时间</w:t>
      </w:r>
      <w:r>
        <w:rPr>
          <w:rFonts w:ascii="宋体" w:hAnsi="宋体"/>
          <w:sz w:val="24"/>
        </w:rPr>
        <w:t>：2022</w:t>
      </w:r>
      <w:r>
        <w:rPr>
          <w:rFonts w:ascii="宋体" w:hAnsi="宋体" w:hint="eastAsia"/>
          <w:sz w:val="24"/>
        </w:rPr>
        <w:t>年</w:t>
      </w:r>
      <w:r>
        <w:rPr>
          <w:rFonts w:ascii="宋体" w:hAnsi="宋体"/>
          <w:sz w:val="24"/>
        </w:rPr>
        <w:t>09</w:t>
      </w:r>
      <w:r>
        <w:rPr>
          <w:rFonts w:ascii="宋体" w:hAnsi="宋体" w:hint="eastAsia"/>
          <w:sz w:val="24"/>
        </w:rPr>
        <w:t>月</w:t>
      </w:r>
      <w:r w:rsidR="0046318D">
        <w:rPr>
          <w:rFonts w:ascii="宋体" w:hAnsi="宋体"/>
          <w:sz w:val="24"/>
        </w:rPr>
        <w:t>20</w:t>
      </w:r>
      <w:r>
        <w:rPr>
          <w:rFonts w:ascii="宋体" w:hAnsi="宋体" w:hint="eastAsia"/>
          <w:sz w:val="24"/>
        </w:rPr>
        <w:t>日</w:t>
      </w:r>
      <w:r>
        <w:rPr>
          <w:rFonts w:ascii="宋体" w:hAnsi="宋体"/>
          <w:sz w:val="24"/>
        </w:rPr>
        <w:t>至2022年09</w:t>
      </w:r>
      <w:r>
        <w:rPr>
          <w:rFonts w:ascii="宋体" w:hAnsi="宋体" w:hint="eastAsia"/>
          <w:sz w:val="24"/>
        </w:rPr>
        <w:t>月</w:t>
      </w:r>
      <w:r w:rsidR="0046318D">
        <w:rPr>
          <w:rFonts w:ascii="宋体" w:hAnsi="宋体"/>
          <w:sz w:val="24"/>
        </w:rPr>
        <w:t>26</w:t>
      </w:r>
      <w:r>
        <w:rPr>
          <w:rFonts w:ascii="宋体" w:hAnsi="宋体" w:hint="eastAsia"/>
          <w:sz w:val="24"/>
        </w:rPr>
        <w:t>日，</w:t>
      </w:r>
      <w:r>
        <w:rPr>
          <w:rFonts w:ascii="宋体" w:hAnsi="宋体"/>
          <w:sz w:val="24"/>
        </w:rPr>
        <w:t>每天上午9:00</w:t>
      </w:r>
      <w:r>
        <w:rPr>
          <w:rFonts w:ascii="宋体" w:hAnsi="宋体" w:hint="eastAsia"/>
          <w:sz w:val="24"/>
        </w:rPr>
        <w:t>至</w:t>
      </w:r>
      <w:r>
        <w:rPr>
          <w:rFonts w:ascii="宋体" w:hAnsi="宋体"/>
          <w:sz w:val="24"/>
        </w:rPr>
        <w:t>11:30</w:t>
      </w:r>
      <w:r>
        <w:rPr>
          <w:rFonts w:ascii="宋体" w:hAnsi="宋体" w:hint="eastAsia"/>
          <w:sz w:val="24"/>
        </w:rPr>
        <w:t>，</w:t>
      </w:r>
      <w:r>
        <w:rPr>
          <w:rFonts w:ascii="宋体" w:hAnsi="宋体"/>
          <w:sz w:val="24"/>
        </w:rPr>
        <w:t>下午13:30</w:t>
      </w:r>
      <w:r>
        <w:rPr>
          <w:rFonts w:ascii="宋体" w:hAnsi="宋体" w:hint="eastAsia"/>
          <w:sz w:val="24"/>
        </w:rPr>
        <w:t>至</w:t>
      </w:r>
      <w:r>
        <w:rPr>
          <w:rFonts w:ascii="宋体" w:hAnsi="宋体"/>
          <w:sz w:val="24"/>
        </w:rPr>
        <w:t>1</w:t>
      </w:r>
      <w:r>
        <w:rPr>
          <w:rFonts w:ascii="宋体" w:hAnsi="宋体" w:hint="eastAsia"/>
          <w:sz w:val="24"/>
        </w:rPr>
        <w:t>7</w:t>
      </w:r>
      <w:r>
        <w:rPr>
          <w:rFonts w:ascii="宋体" w:hAnsi="宋体"/>
          <w:sz w:val="24"/>
        </w:rPr>
        <w:t>:00</w:t>
      </w:r>
      <w:r>
        <w:rPr>
          <w:rFonts w:ascii="宋体" w:hAnsi="宋体" w:hint="eastAsia"/>
          <w:sz w:val="24"/>
        </w:rPr>
        <w:t>（北京时间</w:t>
      </w:r>
      <w:r>
        <w:rPr>
          <w:rFonts w:ascii="宋体" w:hAnsi="宋体"/>
          <w:sz w:val="24"/>
        </w:rPr>
        <w:t>，法定节假日除外</w:t>
      </w:r>
      <w:r>
        <w:rPr>
          <w:rFonts w:ascii="宋体" w:hAnsi="宋体" w:hint="eastAsia"/>
          <w:sz w:val="24"/>
        </w:rPr>
        <w:t>）。</w:t>
      </w:r>
    </w:p>
    <w:p w:rsidR="003456CB" w:rsidRDefault="003456CB" w:rsidP="003456CB">
      <w:pPr>
        <w:spacing w:line="432" w:lineRule="auto"/>
        <w:jc w:val="left"/>
        <w:rPr>
          <w:rFonts w:ascii="宋体" w:hAnsi="宋体"/>
          <w:sz w:val="24"/>
        </w:rPr>
      </w:pPr>
      <w:r>
        <w:rPr>
          <w:rFonts w:ascii="宋体" w:hAnsi="宋体"/>
          <w:sz w:val="24"/>
        </w:rPr>
        <w:t>2.</w:t>
      </w:r>
      <w:r>
        <w:rPr>
          <w:rFonts w:ascii="宋体" w:hAnsi="宋体" w:hint="eastAsia"/>
          <w:sz w:val="24"/>
        </w:rPr>
        <w:t>地点</w:t>
      </w:r>
      <w:r>
        <w:rPr>
          <w:rFonts w:ascii="宋体" w:hAnsi="宋体"/>
          <w:sz w:val="24"/>
        </w:rPr>
        <w:t>：</w:t>
      </w:r>
      <w:r>
        <w:rPr>
          <w:rFonts w:ascii="宋体" w:hAnsi="宋体" w:cs="宋体" w:hint="eastAsia"/>
          <w:sz w:val="24"/>
        </w:rPr>
        <w:t>北京市丰台区东旭国际中心C座11层1106室</w:t>
      </w:r>
    </w:p>
    <w:p w:rsidR="003456CB" w:rsidRDefault="003456CB" w:rsidP="003456CB">
      <w:pPr>
        <w:spacing w:line="432" w:lineRule="auto"/>
        <w:jc w:val="left"/>
        <w:rPr>
          <w:rFonts w:ascii="宋体" w:hAnsi="宋体"/>
          <w:sz w:val="24"/>
        </w:rPr>
      </w:pPr>
      <w:r>
        <w:rPr>
          <w:rFonts w:ascii="宋体" w:hAnsi="宋体" w:hint="eastAsia"/>
          <w:sz w:val="24"/>
        </w:rPr>
        <w:t>3.方式</w:t>
      </w:r>
      <w:r>
        <w:rPr>
          <w:rFonts w:ascii="宋体" w:hAnsi="宋体"/>
          <w:sz w:val="24"/>
        </w:rPr>
        <w:t>：</w:t>
      </w:r>
      <w:r>
        <w:rPr>
          <w:rFonts w:ascii="宋体" w:hAnsi="宋体" w:cs="宋体" w:hint="eastAsia"/>
          <w:kern w:val="0"/>
          <w:sz w:val="24"/>
        </w:rPr>
        <w:t>场获取或邮件方式获取。</w:t>
      </w:r>
    </w:p>
    <w:p w:rsidR="003456CB" w:rsidRDefault="003456CB" w:rsidP="003456CB">
      <w:pPr>
        <w:spacing w:line="360" w:lineRule="auto"/>
        <w:rPr>
          <w:rFonts w:ascii="宋体" w:hAnsi="宋体" w:cs="宋体"/>
          <w:kern w:val="0"/>
          <w:sz w:val="24"/>
        </w:rPr>
      </w:pPr>
      <w:r>
        <w:rPr>
          <w:rFonts w:ascii="宋体" w:hAnsi="宋体" w:cs="宋体" w:hint="eastAsia"/>
          <w:kern w:val="0"/>
          <w:sz w:val="24"/>
        </w:rPr>
        <w:t>（1）现场获取。领取文件时请携带以下资料：如领取人为法定代表人：投标单位开具的法人身份证明原件、法人本人身份证原件及加盖公章复印件；如领取人为授权代理人：法定代表人授权委托书原件（内容自拟，但必须包括法人签字或人名章，单位公章，以及授权事项必须包含针对本项目领取事宜）、领取人本人身份证原件及加盖公章复印件。</w:t>
      </w:r>
    </w:p>
    <w:p w:rsidR="003456CB" w:rsidRDefault="003456CB" w:rsidP="003456CB">
      <w:pPr>
        <w:spacing w:line="432" w:lineRule="auto"/>
        <w:jc w:val="left"/>
        <w:rPr>
          <w:rFonts w:ascii="宋体" w:hAnsi="宋体" w:cs="宋体"/>
          <w:kern w:val="0"/>
          <w:sz w:val="24"/>
        </w:rPr>
      </w:pPr>
      <w:r>
        <w:rPr>
          <w:rFonts w:ascii="宋体" w:hAnsi="宋体" w:cs="宋体" w:hint="eastAsia"/>
          <w:kern w:val="0"/>
          <w:sz w:val="24"/>
        </w:rPr>
        <w:t>（2）邮件方式获取。有意愿参加本项目投标</w:t>
      </w:r>
      <w:r>
        <w:rPr>
          <w:rFonts w:ascii="宋体" w:hAnsi="宋体" w:cs="宋体"/>
          <w:kern w:val="0"/>
          <w:sz w:val="24"/>
        </w:rPr>
        <w:t>单位</w:t>
      </w:r>
      <w:r>
        <w:rPr>
          <w:rFonts w:ascii="宋体" w:hAnsi="宋体" w:cs="宋体" w:hint="eastAsia"/>
          <w:kern w:val="0"/>
          <w:sz w:val="24"/>
        </w:rPr>
        <w:t>，将以下资料的扫描件发送至邮箱zhaobiao01@zyzbdl.com邮件标题为“水电学院虚拟仿真实验教学中心软件采购+单位名称”：①法人身份证明或法定代表人授权委托书扫描件；②领取人本人身份证加盖单位公章复印件的扫描件。</w:t>
      </w:r>
    </w:p>
    <w:p w:rsidR="003456CB" w:rsidRDefault="003456CB" w:rsidP="003456CB">
      <w:pPr>
        <w:spacing w:line="432" w:lineRule="auto"/>
        <w:jc w:val="left"/>
        <w:rPr>
          <w:rFonts w:ascii="宋体" w:hAnsi="宋体"/>
          <w:sz w:val="24"/>
        </w:rPr>
      </w:pPr>
      <w:r>
        <w:rPr>
          <w:rFonts w:ascii="宋体" w:hAnsi="宋体" w:hint="eastAsia"/>
          <w:sz w:val="24"/>
        </w:rPr>
        <w:t>4.售价</w:t>
      </w:r>
      <w:r>
        <w:rPr>
          <w:rFonts w:ascii="宋体" w:hAnsi="宋体"/>
          <w:sz w:val="24"/>
        </w:rPr>
        <w:t>：</w:t>
      </w:r>
      <w:r>
        <w:rPr>
          <w:rFonts w:ascii="宋体" w:hAnsi="宋体" w:hint="eastAsia"/>
          <w:sz w:val="24"/>
        </w:rPr>
        <w:t>每本</w:t>
      </w:r>
      <w:r>
        <w:rPr>
          <w:rFonts w:ascii="宋体" w:hAnsi="宋体"/>
          <w:sz w:val="24"/>
        </w:rPr>
        <w:t>5</w:t>
      </w:r>
      <w:r>
        <w:rPr>
          <w:rFonts w:ascii="宋体" w:hAnsi="宋体" w:hint="eastAsia"/>
          <w:sz w:val="24"/>
        </w:rPr>
        <w:t>00元人民币，招标文件售后不退。</w:t>
      </w:r>
    </w:p>
    <w:p w:rsidR="003456CB" w:rsidRDefault="003456CB" w:rsidP="003456CB">
      <w:pPr>
        <w:spacing w:line="360" w:lineRule="auto"/>
        <w:jc w:val="left"/>
        <w:rPr>
          <w:rFonts w:ascii="宋体" w:hAnsi="宋体"/>
          <w:b/>
          <w:sz w:val="24"/>
        </w:rPr>
      </w:pPr>
      <w:r>
        <w:rPr>
          <w:rFonts w:ascii="宋体" w:hAnsi="宋体" w:hint="eastAsia"/>
          <w:b/>
          <w:sz w:val="24"/>
        </w:rPr>
        <w:t>四、</w:t>
      </w:r>
      <w:r>
        <w:rPr>
          <w:rFonts w:ascii="宋体" w:hAnsi="宋体"/>
          <w:b/>
          <w:sz w:val="24"/>
        </w:rPr>
        <w:t>提交投标文件截止时间、开标时间和地点：</w:t>
      </w:r>
    </w:p>
    <w:p w:rsidR="003456CB" w:rsidRDefault="003456CB" w:rsidP="003456CB">
      <w:pPr>
        <w:pStyle w:val="a0"/>
        <w:spacing w:line="360" w:lineRule="auto"/>
        <w:ind w:firstLine="0"/>
        <w:rPr>
          <w:rFonts w:hAnsi="宋体"/>
          <w:kern w:val="2"/>
          <w:sz w:val="24"/>
          <w:szCs w:val="24"/>
        </w:rPr>
      </w:pPr>
      <w:r>
        <w:rPr>
          <w:rFonts w:hAnsi="宋体" w:hint="eastAsia"/>
          <w:kern w:val="2"/>
          <w:sz w:val="24"/>
          <w:szCs w:val="24"/>
        </w:rPr>
        <w:t>投标文件递交时间：</w:t>
      </w:r>
      <w:r>
        <w:rPr>
          <w:rFonts w:hAnsi="宋体"/>
          <w:kern w:val="2"/>
          <w:sz w:val="24"/>
          <w:szCs w:val="24"/>
        </w:rPr>
        <w:t>2022</w:t>
      </w:r>
      <w:r>
        <w:rPr>
          <w:rFonts w:hAnsi="宋体" w:hint="eastAsia"/>
          <w:kern w:val="2"/>
          <w:sz w:val="24"/>
          <w:szCs w:val="24"/>
        </w:rPr>
        <w:t>年</w:t>
      </w:r>
      <w:r>
        <w:rPr>
          <w:rFonts w:hAnsi="宋体"/>
          <w:kern w:val="2"/>
          <w:sz w:val="24"/>
          <w:szCs w:val="24"/>
        </w:rPr>
        <w:t>10</w:t>
      </w:r>
      <w:r>
        <w:rPr>
          <w:rFonts w:hAnsi="宋体" w:hint="eastAsia"/>
          <w:kern w:val="2"/>
          <w:sz w:val="24"/>
          <w:szCs w:val="24"/>
        </w:rPr>
        <w:t>月</w:t>
      </w:r>
      <w:r w:rsidR="00807158">
        <w:rPr>
          <w:rFonts w:hAnsi="宋体"/>
          <w:kern w:val="2"/>
          <w:sz w:val="24"/>
          <w:szCs w:val="24"/>
        </w:rPr>
        <w:t>10</w:t>
      </w:r>
      <w:r>
        <w:rPr>
          <w:rFonts w:hAnsi="宋体" w:hint="eastAsia"/>
          <w:kern w:val="2"/>
          <w:sz w:val="24"/>
          <w:szCs w:val="24"/>
        </w:rPr>
        <w:t>日下午</w:t>
      </w:r>
      <w:r>
        <w:rPr>
          <w:rFonts w:hAnsi="宋体"/>
          <w:kern w:val="2"/>
          <w:sz w:val="24"/>
          <w:szCs w:val="24"/>
        </w:rPr>
        <w:t>13</w:t>
      </w:r>
      <w:r>
        <w:rPr>
          <w:rFonts w:hAnsi="宋体" w:hint="eastAsia"/>
          <w:kern w:val="2"/>
          <w:sz w:val="24"/>
          <w:szCs w:val="24"/>
        </w:rPr>
        <w:t>点</w:t>
      </w:r>
      <w:r>
        <w:rPr>
          <w:rFonts w:hAnsi="宋体"/>
          <w:kern w:val="2"/>
          <w:sz w:val="24"/>
          <w:szCs w:val="24"/>
        </w:rPr>
        <w:t>00</w:t>
      </w:r>
      <w:r>
        <w:rPr>
          <w:rFonts w:hAnsi="宋体" w:hint="eastAsia"/>
          <w:kern w:val="2"/>
          <w:sz w:val="24"/>
          <w:szCs w:val="24"/>
        </w:rPr>
        <w:t>分至</w:t>
      </w:r>
      <w:r>
        <w:rPr>
          <w:rFonts w:hAnsi="宋体"/>
          <w:kern w:val="2"/>
          <w:sz w:val="24"/>
          <w:szCs w:val="24"/>
        </w:rPr>
        <w:t>14</w:t>
      </w:r>
      <w:r>
        <w:rPr>
          <w:rFonts w:hAnsi="宋体" w:hint="eastAsia"/>
          <w:kern w:val="2"/>
          <w:sz w:val="24"/>
          <w:szCs w:val="24"/>
        </w:rPr>
        <w:t>点</w:t>
      </w:r>
      <w:r>
        <w:rPr>
          <w:rFonts w:hAnsi="宋体"/>
          <w:kern w:val="2"/>
          <w:sz w:val="24"/>
          <w:szCs w:val="24"/>
        </w:rPr>
        <w:t>00</w:t>
      </w:r>
      <w:r>
        <w:rPr>
          <w:rFonts w:hAnsi="宋体" w:hint="eastAsia"/>
          <w:kern w:val="2"/>
          <w:sz w:val="24"/>
          <w:szCs w:val="24"/>
        </w:rPr>
        <w:t>分（北京时间）</w:t>
      </w:r>
    </w:p>
    <w:p w:rsidR="003456CB" w:rsidRDefault="003456CB" w:rsidP="003456CB">
      <w:pPr>
        <w:spacing w:line="360" w:lineRule="auto"/>
        <w:jc w:val="left"/>
        <w:rPr>
          <w:rFonts w:ascii="宋体" w:hAnsi="宋体"/>
          <w:sz w:val="24"/>
        </w:rPr>
      </w:pPr>
      <w:r>
        <w:rPr>
          <w:rFonts w:ascii="宋体" w:hAnsi="宋体" w:hint="eastAsia"/>
          <w:sz w:val="24"/>
        </w:rPr>
        <w:t>投标文件截止时间、开标时间：</w:t>
      </w:r>
      <w:r>
        <w:rPr>
          <w:rFonts w:ascii="宋体" w:hAnsi="宋体"/>
          <w:sz w:val="24"/>
        </w:rPr>
        <w:t>2022</w:t>
      </w:r>
      <w:r>
        <w:rPr>
          <w:rFonts w:ascii="宋体" w:hAnsi="宋体" w:hint="eastAsia"/>
          <w:sz w:val="24"/>
        </w:rPr>
        <w:t>年</w:t>
      </w:r>
      <w:r>
        <w:rPr>
          <w:rFonts w:ascii="宋体" w:hAnsi="宋体"/>
          <w:sz w:val="24"/>
        </w:rPr>
        <w:t>10</w:t>
      </w:r>
      <w:r>
        <w:rPr>
          <w:rFonts w:ascii="宋体" w:hAnsi="宋体" w:hint="eastAsia"/>
          <w:sz w:val="24"/>
        </w:rPr>
        <w:t>月</w:t>
      </w:r>
      <w:r w:rsidR="00807158">
        <w:rPr>
          <w:rFonts w:ascii="宋体" w:hAnsi="宋体"/>
          <w:sz w:val="24"/>
        </w:rPr>
        <w:t>10</w:t>
      </w:r>
      <w:r>
        <w:rPr>
          <w:rFonts w:ascii="宋体" w:hAnsi="宋体" w:hint="eastAsia"/>
          <w:sz w:val="24"/>
        </w:rPr>
        <w:t>日</w:t>
      </w:r>
      <w:r>
        <w:rPr>
          <w:rFonts w:ascii="宋体" w:hAnsi="宋体"/>
          <w:sz w:val="24"/>
        </w:rPr>
        <w:t>14</w:t>
      </w:r>
      <w:r>
        <w:rPr>
          <w:rFonts w:ascii="宋体" w:hAnsi="宋体" w:hint="eastAsia"/>
          <w:sz w:val="24"/>
        </w:rPr>
        <w:t>点</w:t>
      </w:r>
      <w:r>
        <w:rPr>
          <w:rFonts w:ascii="宋体" w:hAnsi="宋体"/>
          <w:sz w:val="24"/>
        </w:rPr>
        <w:t>00</w:t>
      </w:r>
      <w:bookmarkStart w:id="0" w:name="_GoBack"/>
      <w:bookmarkEnd w:id="0"/>
      <w:r>
        <w:rPr>
          <w:rFonts w:ascii="宋体" w:hAnsi="宋体" w:hint="eastAsia"/>
          <w:sz w:val="24"/>
        </w:rPr>
        <w:t>分（北京时间）</w:t>
      </w:r>
    </w:p>
    <w:p w:rsidR="003456CB" w:rsidRDefault="003456CB" w:rsidP="003456CB">
      <w:pPr>
        <w:spacing w:line="432" w:lineRule="auto"/>
        <w:jc w:val="left"/>
        <w:rPr>
          <w:rFonts w:ascii="宋体" w:hAnsi="宋体"/>
          <w:sz w:val="24"/>
        </w:rPr>
      </w:pPr>
      <w:r>
        <w:rPr>
          <w:rFonts w:ascii="宋体" w:hAnsi="宋体" w:hint="eastAsia"/>
          <w:sz w:val="24"/>
        </w:rPr>
        <w:t>地点：北京市丰台区东旭国际中心C座11层110</w:t>
      </w:r>
      <w:r w:rsidR="00E6475F">
        <w:rPr>
          <w:rFonts w:ascii="宋体" w:hAnsi="宋体"/>
          <w:sz w:val="24"/>
        </w:rPr>
        <w:t>2</w:t>
      </w:r>
      <w:r>
        <w:rPr>
          <w:rFonts w:ascii="宋体" w:hAnsi="宋体" w:hint="eastAsia"/>
          <w:sz w:val="24"/>
        </w:rPr>
        <w:t>第</w:t>
      </w:r>
      <w:r w:rsidR="00710C75">
        <w:rPr>
          <w:rFonts w:ascii="宋体" w:hAnsi="宋体" w:hint="eastAsia"/>
          <w:sz w:val="24"/>
        </w:rPr>
        <w:t>二</w:t>
      </w:r>
      <w:r>
        <w:rPr>
          <w:rFonts w:ascii="宋体" w:hAnsi="宋体" w:hint="eastAsia"/>
          <w:sz w:val="24"/>
        </w:rPr>
        <w:t xml:space="preserve">会议室 </w:t>
      </w:r>
    </w:p>
    <w:p w:rsidR="003456CB" w:rsidRDefault="003456CB" w:rsidP="003456CB">
      <w:pPr>
        <w:spacing w:line="432" w:lineRule="auto"/>
        <w:jc w:val="left"/>
        <w:rPr>
          <w:rFonts w:ascii="宋体" w:hAnsi="宋体"/>
          <w:b/>
          <w:sz w:val="24"/>
        </w:rPr>
      </w:pPr>
      <w:r>
        <w:rPr>
          <w:rFonts w:ascii="宋体" w:hAnsi="宋体" w:hint="eastAsia"/>
          <w:b/>
          <w:sz w:val="24"/>
        </w:rPr>
        <w:t>五、</w:t>
      </w:r>
      <w:r>
        <w:rPr>
          <w:rFonts w:ascii="宋体" w:hAnsi="宋体"/>
          <w:b/>
          <w:sz w:val="24"/>
        </w:rPr>
        <w:t>公告期限：</w:t>
      </w:r>
    </w:p>
    <w:p w:rsidR="003456CB" w:rsidRDefault="003456CB" w:rsidP="003456CB">
      <w:pPr>
        <w:widowControl/>
        <w:spacing w:line="432" w:lineRule="auto"/>
        <w:ind w:firstLine="420"/>
        <w:jc w:val="left"/>
        <w:rPr>
          <w:rFonts w:ascii="宋体" w:hAnsi="宋体"/>
          <w:sz w:val="24"/>
        </w:rPr>
      </w:pPr>
      <w:r>
        <w:rPr>
          <w:rFonts w:ascii="宋体" w:hAnsi="宋体" w:hint="eastAsia"/>
          <w:sz w:val="24"/>
        </w:rPr>
        <w:t>自</w:t>
      </w:r>
      <w:r>
        <w:rPr>
          <w:rFonts w:ascii="宋体" w:hAnsi="宋体"/>
          <w:sz w:val="24"/>
        </w:rPr>
        <w:t>本公告</w:t>
      </w:r>
      <w:r>
        <w:rPr>
          <w:rFonts w:ascii="宋体" w:hAnsi="宋体" w:hint="eastAsia"/>
          <w:sz w:val="24"/>
        </w:rPr>
        <w:t>发布之日</w:t>
      </w:r>
      <w:r>
        <w:rPr>
          <w:rFonts w:ascii="宋体" w:hAnsi="宋体"/>
          <w:sz w:val="24"/>
        </w:rPr>
        <w:t>起</w:t>
      </w:r>
      <w:r>
        <w:rPr>
          <w:rFonts w:ascii="宋体" w:hAnsi="宋体" w:hint="eastAsia"/>
          <w:sz w:val="24"/>
        </w:rPr>
        <w:t>5个</w:t>
      </w:r>
      <w:r>
        <w:rPr>
          <w:rFonts w:ascii="宋体" w:hAnsi="宋体"/>
          <w:sz w:val="24"/>
        </w:rPr>
        <w:t>工作日。</w:t>
      </w:r>
    </w:p>
    <w:p w:rsidR="003456CB" w:rsidRDefault="003456CB" w:rsidP="003456CB">
      <w:pPr>
        <w:widowControl/>
        <w:spacing w:line="432" w:lineRule="auto"/>
        <w:jc w:val="left"/>
        <w:rPr>
          <w:rFonts w:ascii="宋体" w:hAnsi="宋体"/>
          <w:b/>
          <w:sz w:val="24"/>
        </w:rPr>
      </w:pPr>
      <w:r>
        <w:rPr>
          <w:rFonts w:ascii="宋体" w:hAnsi="宋体" w:hint="eastAsia"/>
          <w:b/>
          <w:sz w:val="24"/>
        </w:rPr>
        <w:t>六、其他</w:t>
      </w:r>
      <w:r>
        <w:rPr>
          <w:rFonts w:ascii="宋体" w:hAnsi="宋体"/>
          <w:b/>
          <w:sz w:val="24"/>
        </w:rPr>
        <w:t>补充事宜</w:t>
      </w:r>
    </w:p>
    <w:p w:rsidR="003456CB" w:rsidRDefault="003456CB" w:rsidP="003456CB">
      <w:pPr>
        <w:spacing w:line="432" w:lineRule="auto"/>
        <w:ind w:firstLine="420"/>
        <w:rPr>
          <w:rFonts w:ascii="宋体" w:hAnsi="宋体" w:cs="宋体"/>
          <w:kern w:val="0"/>
          <w:sz w:val="24"/>
        </w:rPr>
      </w:pPr>
      <w:r>
        <w:rPr>
          <w:rFonts w:ascii="宋体" w:hAnsi="宋体" w:hint="eastAsia"/>
          <w:sz w:val="24"/>
        </w:rPr>
        <w:t>本项目招标公告在</w:t>
      </w:r>
      <w:r>
        <w:rPr>
          <w:rFonts w:ascii="宋体" w:hAnsi="宋体" w:hint="eastAsia"/>
          <w:b/>
          <w:sz w:val="24"/>
        </w:rPr>
        <w:t>中国政府采购网、华北电力大学</w:t>
      </w:r>
      <w:r>
        <w:rPr>
          <w:rFonts w:ascii="宋体" w:hAnsi="宋体" w:hint="eastAsia"/>
          <w:sz w:val="24"/>
        </w:rPr>
        <w:t>发布</w:t>
      </w:r>
      <w:r>
        <w:rPr>
          <w:rFonts w:ascii="宋体" w:hAnsi="宋体"/>
          <w:sz w:val="24"/>
        </w:rPr>
        <w:t>。</w:t>
      </w:r>
    </w:p>
    <w:p w:rsidR="003456CB" w:rsidRDefault="003456CB" w:rsidP="003456CB">
      <w:pPr>
        <w:widowControl/>
        <w:spacing w:line="432" w:lineRule="auto"/>
        <w:jc w:val="left"/>
        <w:rPr>
          <w:rFonts w:ascii="宋体" w:hAnsi="宋体"/>
          <w:b/>
          <w:sz w:val="24"/>
        </w:rPr>
      </w:pPr>
      <w:r>
        <w:rPr>
          <w:rFonts w:ascii="宋体" w:hAnsi="宋体" w:hint="eastAsia"/>
          <w:b/>
          <w:sz w:val="24"/>
        </w:rPr>
        <w:t>七、</w:t>
      </w:r>
      <w:r>
        <w:rPr>
          <w:rFonts w:ascii="宋体" w:hAnsi="宋体"/>
          <w:b/>
          <w:sz w:val="24"/>
        </w:rPr>
        <w:t>对本次招标提出询问，请按以下方式联系</w:t>
      </w:r>
      <w:r>
        <w:rPr>
          <w:rFonts w:ascii="宋体" w:hAnsi="宋体" w:hint="eastAsia"/>
          <w:b/>
          <w:sz w:val="24"/>
        </w:rPr>
        <w:t>。</w:t>
      </w:r>
    </w:p>
    <w:p w:rsidR="003456CB" w:rsidRDefault="003456CB" w:rsidP="003456CB">
      <w:pPr>
        <w:widowControl/>
        <w:spacing w:line="432" w:lineRule="auto"/>
        <w:jc w:val="left"/>
        <w:rPr>
          <w:rFonts w:ascii="宋体" w:hAnsi="宋体"/>
          <w:sz w:val="24"/>
        </w:rPr>
      </w:pPr>
      <w:r>
        <w:rPr>
          <w:rFonts w:ascii="宋体" w:hAnsi="宋体"/>
          <w:sz w:val="24"/>
        </w:rPr>
        <w:tab/>
        <w:t>1.</w:t>
      </w:r>
      <w:r>
        <w:rPr>
          <w:rFonts w:ascii="宋体" w:hAnsi="宋体" w:hint="eastAsia"/>
          <w:sz w:val="24"/>
        </w:rPr>
        <w:t>采购人</w:t>
      </w:r>
      <w:r>
        <w:rPr>
          <w:rFonts w:ascii="宋体" w:hAnsi="宋体"/>
          <w:sz w:val="24"/>
        </w:rPr>
        <w:t>信息：</w:t>
      </w:r>
    </w:p>
    <w:p w:rsidR="003456CB" w:rsidRDefault="003456CB" w:rsidP="003456CB">
      <w:pPr>
        <w:widowControl/>
        <w:spacing w:line="432" w:lineRule="auto"/>
        <w:jc w:val="left"/>
        <w:rPr>
          <w:rFonts w:ascii="宋体" w:hAnsi="宋体"/>
          <w:sz w:val="24"/>
        </w:rPr>
      </w:pPr>
      <w:r>
        <w:rPr>
          <w:rFonts w:ascii="宋体" w:hAnsi="宋体"/>
          <w:color w:val="0000FF"/>
          <w:sz w:val="24"/>
        </w:rPr>
        <w:lastRenderedPageBreak/>
        <w:tab/>
      </w:r>
      <w:r>
        <w:rPr>
          <w:rFonts w:ascii="宋体" w:hAnsi="宋体" w:hint="eastAsia"/>
          <w:sz w:val="24"/>
        </w:rPr>
        <w:t>名称</w:t>
      </w:r>
      <w:r>
        <w:rPr>
          <w:rFonts w:ascii="宋体" w:hAnsi="宋体"/>
          <w:sz w:val="24"/>
        </w:rPr>
        <w:t>：</w:t>
      </w:r>
      <w:r>
        <w:rPr>
          <w:rFonts w:ascii="宋体" w:hAnsi="宋体" w:hint="eastAsia"/>
          <w:sz w:val="24"/>
        </w:rPr>
        <w:t>华北电力大学</w:t>
      </w:r>
    </w:p>
    <w:p w:rsidR="003456CB" w:rsidRDefault="003456CB" w:rsidP="003456CB">
      <w:pPr>
        <w:widowControl/>
        <w:spacing w:line="432" w:lineRule="auto"/>
        <w:ind w:firstLine="420"/>
        <w:jc w:val="left"/>
        <w:rPr>
          <w:rFonts w:ascii="宋体" w:hAnsi="宋体"/>
          <w:sz w:val="24"/>
        </w:rPr>
      </w:pPr>
      <w:r>
        <w:rPr>
          <w:rFonts w:ascii="宋体" w:hAnsi="宋体" w:hint="eastAsia"/>
          <w:sz w:val="24"/>
        </w:rPr>
        <w:t>地址：北京市昌平区北农路2号</w:t>
      </w:r>
    </w:p>
    <w:p w:rsidR="003456CB" w:rsidRDefault="003456CB" w:rsidP="003456CB">
      <w:pPr>
        <w:widowControl/>
        <w:spacing w:line="432" w:lineRule="auto"/>
        <w:ind w:firstLine="420"/>
        <w:jc w:val="left"/>
        <w:rPr>
          <w:rFonts w:ascii="宋体" w:hAnsi="宋体"/>
          <w:sz w:val="24"/>
        </w:rPr>
      </w:pPr>
      <w:r>
        <w:rPr>
          <w:rFonts w:ascii="宋体" w:hAnsi="宋体" w:hint="eastAsia"/>
          <w:sz w:val="24"/>
        </w:rPr>
        <w:t>联系方式</w:t>
      </w:r>
      <w:r>
        <w:rPr>
          <w:rFonts w:ascii="宋体" w:hAnsi="宋体"/>
          <w:sz w:val="24"/>
        </w:rPr>
        <w:t>：</w:t>
      </w:r>
      <w:r>
        <w:rPr>
          <w:rFonts w:ascii="宋体" w:hAnsi="宋体" w:hint="eastAsia"/>
          <w:sz w:val="24"/>
        </w:rPr>
        <w:t>张老师010-61772996</w:t>
      </w:r>
    </w:p>
    <w:p w:rsidR="003456CB" w:rsidRDefault="003456CB" w:rsidP="003456CB">
      <w:pPr>
        <w:widowControl/>
        <w:spacing w:line="432" w:lineRule="auto"/>
        <w:ind w:firstLine="420"/>
        <w:jc w:val="left"/>
        <w:rPr>
          <w:rFonts w:ascii="宋体" w:hAnsi="宋体"/>
          <w:sz w:val="24"/>
        </w:rPr>
      </w:pPr>
      <w:r>
        <w:rPr>
          <w:rFonts w:ascii="宋体" w:hAnsi="宋体" w:hint="eastAsia"/>
          <w:sz w:val="24"/>
        </w:rPr>
        <w:t>2.采购代理机构信息</w:t>
      </w:r>
      <w:r>
        <w:rPr>
          <w:rFonts w:ascii="宋体" w:hAnsi="宋体"/>
          <w:sz w:val="24"/>
        </w:rPr>
        <w:t>：</w:t>
      </w:r>
    </w:p>
    <w:p w:rsidR="003456CB" w:rsidRDefault="003456CB" w:rsidP="003456CB">
      <w:pPr>
        <w:widowControl/>
        <w:spacing w:line="432" w:lineRule="auto"/>
        <w:jc w:val="left"/>
        <w:rPr>
          <w:rFonts w:ascii="宋体" w:hAnsi="宋体"/>
          <w:sz w:val="24"/>
        </w:rPr>
      </w:pPr>
      <w:r>
        <w:rPr>
          <w:rFonts w:ascii="宋体" w:hAnsi="宋体"/>
          <w:sz w:val="24"/>
        </w:rPr>
        <w:tab/>
      </w:r>
      <w:r>
        <w:rPr>
          <w:rFonts w:ascii="宋体" w:hAnsi="宋体" w:hint="eastAsia"/>
          <w:sz w:val="24"/>
        </w:rPr>
        <w:t>名称：中钰招标代理有限公司</w:t>
      </w:r>
    </w:p>
    <w:p w:rsidR="003456CB" w:rsidRDefault="003456CB" w:rsidP="003456CB">
      <w:pPr>
        <w:widowControl/>
        <w:spacing w:line="432" w:lineRule="auto"/>
        <w:ind w:firstLine="420"/>
        <w:jc w:val="left"/>
        <w:rPr>
          <w:rFonts w:ascii="宋体" w:hAnsi="宋体"/>
          <w:sz w:val="24"/>
        </w:rPr>
      </w:pPr>
      <w:r>
        <w:rPr>
          <w:rFonts w:ascii="宋体" w:hAnsi="宋体" w:hint="eastAsia"/>
          <w:sz w:val="24"/>
        </w:rPr>
        <w:t>地址：北京市丰台区东旭国际中心C座11层1106室</w:t>
      </w:r>
    </w:p>
    <w:p w:rsidR="003456CB" w:rsidRDefault="003456CB" w:rsidP="003456CB">
      <w:pPr>
        <w:widowControl/>
        <w:spacing w:line="432" w:lineRule="auto"/>
        <w:ind w:firstLine="420"/>
        <w:jc w:val="left"/>
        <w:rPr>
          <w:rFonts w:ascii="宋体" w:hAnsi="宋体"/>
          <w:sz w:val="24"/>
        </w:rPr>
      </w:pPr>
      <w:r>
        <w:rPr>
          <w:rFonts w:ascii="宋体" w:hAnsi="宋体" w:hint="eastAsia"/>
          <w:sz w:val="24"/>
        </w:rPr>
        <w:t>联系方式</w:t>
      </w:r>
      <w:r>
        <w:rPr>
          <w:rFonts w:ascii="宋体" w:hAnsi="宋体"/>
          <w:sz w:val="24"/>
        </w:rPr>
        <w:t>：</w:t>
      </w:r>
      <w:r>
        <w:rPr>
          <w:rFonts w:ascii="宋体" w:hAnsi="宋体" w:hint="eastAsia"/>
          <w:sz w:val="24"/>
        </w:rPr>
        <w:t>李倩、卢雪、张书玲、陈思思、马俊影、王世杰、刘晶晶010-60624505-812</w:t>
      </w:r>
    </w:p>
    <w:p w:rsidR="003456CB" w:rsidRDefault="003456CB" w:rsidP="003456CB">
      <w:pPr>
        <w:widowControl/>
        <w:spacing w:line="432" w:lineRule="auto"/>
        <w:ind w:firstLine="420"/>
        <w:jc w:val="left"/>
        <w:rPr>
          <w:rFonts w:ascii="宋体" w:hAnsi="宋体"/>
          <w:sz w:val="24"/>
        </w:rPr>
      </w:pPr>
      <w:r>
        <w:rPr>
          <w:rFonts w:ascii="宋体" w:hAnsi="宋体"/>
          <w:sz w:val="24"/>
        </w:rPr>
        <w:t>3.</w:t>
      </w:r>
      <w:r>
        <w:rPr>
          <w:rFonts w:ascii="宋体" w:hAnsi="宋体" w:hint="eastAsia"/>
          <w:sz w:val="24"/>
        </w:rPr>
        <w:t>项目</w:t>
      </w:r>
      <w:r>
        <w:rPr>
          <w:rFonts w:ascii="宋体" w:hAnsi="宋体"/>
          <w:sz w:val="24"/>
        </w:rPr>
        <w:t xml:space="preserve">联系方式： </w:t>
      </w:r>
    </w:p>
    <w:p w:rsidR="003456CB" w:rsidRDefault="003456CB" w:rsidP="003456CB">
      <w:pPr>
        <w:widowControl/>
        <w:spacing w:line="432" w:lineRule="auto"/>
        <w:ind w:firstLine="420"/>
        <w:jc w:val="left"/>
        <w:rPr>
          <w:rFonts w:ascii="宋体" w:hAnsi="宋体"/>
          <w:sz w:val="24"/>
        </w:rPr>
      </w:pPr>
      <w:r>
        <w:rPr>
          <w:rFonts w:ascii="宋体" w:hAnsi="宋体" w:hint="eastAsia"/>
          <w:sz w:val="24"/>
        </w:rPr>
        <w:t>项目联系人</w:t>
      </w:r>
      <w:r>
        <w:rPr>
          <w:rFonts w:ascii="宋体" w:hAnsi="宋体"/>
          <w:sz w:val="24"/>
        </w:rPr>
        <w:t>：</w:t>
      </w:r>
      <w:r>
        <w:rPr>
          <w:rFonts w:ascii="宋体" w:hAnsi="宋体" w:hint="eastAsia"/>
          <w:sz w:val="24"/>
        </w:rPr>
        <w:t>李倩、卢雪、张书玲、陈思思、马俊影、王世杰、刘晶晶</w:t>
      </w:r>
    </w:p>
    <w:p w:rsidR="00397C5F" w:rsidRDefault="003456CB" w:rsidP="003456CB">
      <w:pPr>
        <w:pStyle w:val="a0"/>
      </w:pPr>
      <w:r>
        <w:rPr>
          <w:rFonts w:hAnsi="宋体" w:hint="eastAsia"/>
          <w:kern w:val="2"/>
          <w:sz w:val="24"/>
          <w:szCs w:val="24"/>
        </w:rPr>
        <w:t>电话：</w:t>
      </w:r>
      <w:r>
        <w:rPr>
          <w:rFonts w:hAnsi="宋体"/>
          <w:sz w:val="24"/>
        </w:rPr>
        <w:t>010-60624505-812</w:t>
      </w:r>
    </w:p>
    <w:sectPr w:rsidR="00397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B0"/>
    <w:rsid w:val="003456CB"/>
    <w:rsid w:val="00397C5F"/>
    <w:rsid w:val="003E3849"/>
    <w:rsid w:val="0046318D"/>
    <w:rsid w:val="00486BD1"/>
    <w:rsid w:val="00710C75"/>
    <w:rsid w:val="007724B0"/>
    <w:rsid w:val="00807158"/>
    <w:rsid w:val="00B26B98"/>
    <w:rsid w:val="00E64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7E74"/>
  <w15:chartTrackingRefBased/>
  <w15:docId w15:val="{0862E4F4-9BFD-4EDF-ADCD-5B234A3A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456CB"/>
    <w:pPr>
      <w:widowControl w:val="0"/>
      <w:jc w:val="both"/>
    </w:pPr>
    <w:rPr>
      <w:rFonts w:ascii="Times New Roman" w:eastAsia="宋体" w:hAnsi="Times New Roman" w:cs="Times New Roman"/>
      <w:szCs w:val="24"/>
    </w:rPr>
  </w:style>
  <w:style w:type="paragraph" w:styleId="1">
    <w:name w:val="heading 1"/>
    <w:basedOn w:val="a"/>
    <w:next w:val="a"/>
    <w:link w:val="11"/>
    <w:qFormat/>
    <w:rsid w:val="003456CB"/>
    <w:pPr>
      <w:keepNext/>
      <w:keepLines/>
      <w:autoSpaceDE w:val="0"/>
      <w:autoSpaceDN w:val="0"/>
      <w:adjustRightInd w:val="0"/>
      <w:spacing w:before="240" w:after="120" w:line="300" w:lineRule="auto"/>
      <w:jc w:val="center"/>
      <w:outlineLvl w:val="0"/>
    </w:pPr>
    <w:rPr>
      <w:b/>
      <w:kern w:val="44"/>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3456CB"/>
    <w:rPr>
      <w:rFonts w:ascii="Times New Roman" w:eastAsia="宋体" w:hAnsi="Times New Roman" w:cs="Times New Roman"/>
      <w:b/>
      <w:bCs/>
      <w:kern w:val="44"/>
      <w:sz w:val="44"/>
      <w:szCs w:val="44"/>
    </w:rPr>
  </w:style>
  <w:style w:type="paragraph" w:customStyle="1" w:styleId="a0">
    <w:name w:val="段"/>
    <w:next w:val="a"/>
    <w:qFormat/>
    <w:rsid w:val="003456CB"/>
    <w:pPr>
      <w:tabs>
        <w:tab w:val="left" w:pos="1389"/>
      </w:tabs>
      <w:autoSpaceDE w:val="0"/>
      <w:autoSpaceDN w:val="0"/>
      <w:ind w:firstLine="425"/>
      <w:jc w:val="both"/>
    </w:pPr>
    <w:rPr>
      <w:rFonts w:ascii="宋体" w:eastAsia="宋体" w:hAnsi="Times New Roman" w:cs="Times New Roman"/>
      <w:kern w:val="0"/>
      <w:szCs w:val="20"/>
    </w:rPr>
  </w:style>
  <w:style w:type="paragraph" w:styleId="a4">
    <w:name w:val="Body Text"/>
    <w:basedOn w:val="a"/>
    <w:link w:val="a5"/>
    <w:uiPriority w:val="99"/>
    <w:semiHidden/>
    <w:unhideWhenUsed/>
    <w:rsid w:val="003456CB"/>
    <w:pPr>
      <w:spacing w:after="120"/>
    </w:pPr>
  </w:style>
  <w:style w:type="character" w:customStyle="1" w:styleId="a5">
    <w:name w:val="正文文本 字符"/>
    <w:basedOn w:val="a1"/>
    <w:link w:val="a4"/>
    <w:uiPriority w:val="99"/>
    <w:semiHidden/>
    <w:rsid w:val="003456CB"/>
    <w:rPr>
      <w:rFonts w:ascii="Times New Roman" w:eastAsia="宋体" w:hAnsi="Times New Roman" w:cs="Times New Roman"/>
      <w:szCs w:val="24"/>
    </w:rPr>
  </w:style>
  <w:style w:type="paragraph" w:styleId="a6">
    <w:name w:val="Body Text First Indent"/>
    <w:basedOn w:val="a4"/>
    <w:link w:val="12"/>
    <w:qFormat/>
    <w:rsid w:val="003456CB"/>
    <w:pPr>
      <w:tabs>
        <w:tab w:val="left" w:pos="567"/>
      </w:tabs>
      <w:ind w:firstLineChars="100" w:firstLine="420"/>
    </w:pPr>
    <w:rPr>
      <w:sz w:val="24"/>
    </w:rPr>
  </w:style>
  <w:style w:type="character" w:customStyle="1" w:styleId="a7">
    <w:name w:val="正文首行缩进 字符"/>
    <w:basedOn w:val="a5"/>
    <w:uiPriority w:val="99"/>
    <w:semiHidden/>
    <w:rsid w:val="003456CB"/>
    <w:rPr>
      <w:rFonts w:ascii="Times New Roman" w:eastAsia="宋体" w:hAnsi="Times New Roman" w:cs="Times New Roman"/>
      <w:szCs w:val="24"/>
    </w:rPr>
  </w:style>
  <w:style w:type="table" w:styleId="a8">
    <w:name w:val="Table Grid"/>
    <w:basedOn w:val="a2"/>
    <w:uiPriority w:val="39"/>
    <w:qFormat/>
    <w:rsid w:val="003456C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1"/>
    <w:basedOn w:val="a1"/>
    <w:link w:val="1"/>
    <w:qFormat/>
    <w:rsid w:val="003456CB"/>
    <w:rPr>
      <w:rFonts w:ascii="Times New Roman" w:eastAsia="宋体" w:hAnsi="Times New Roman" w:cs="Times New Roman"/>
      <w:b/>
      <w:kern w:val="44"/>
      <w:sz w:val="44"/>
      <w:szCs w:val="20"/>
    </w:rPr>
  </w:style>
  <w:style w:type="character" w:customStyle="1" w:styleId="12">
    <w:name w:val="正文首行缩进 字符1"/>
    <w:basedOn w:val="a1"/>
    <w:link w:val="a6"/>
    <w:qFormat/>
    <w:rsid w:val="003456CB"/>
    <w:rPr>
      <w:rFonts w:ascii="Times New Roman" w:eastAsia="宋体" w:hAnsi="Times New Roman" w:cs="Times New Roman"/>
      <w:sz w:val="24"/>
      <w:szCs w:val="24"/>
    </w:rPr>
  </w:style>
  <w:style w:type="paragraph" w:customStyle="1" w:styleId="p0">
    <w:name w:val="p0"/>
    <w:basedOn w:val="a"/>
    <w:qFormat/>
    <w:rsid w:val="003456CB"/>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342</Words>
  <Characters>1953</Characters>
  <Application>Microsoft Office Word</Application>
  <DocSecurity>0</DocSecurity>
  <Lines>16</Lines>
  <Paragraphs>4</Paragraphs>
  <ScaleCrop>false</ScaleCrop>
  <Company>DoubleOX</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2022-09-16T07:23:00Z</dcterms:created>
  <dcterms:modified xsi:type="dcterms:W3CDTF">2022-09-19T07:36:00Z</dcterms:modified>
</cp:coreProperties>
</file>