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2E" w:rsidRPr="0061288D" w:rsidRDefault="006B6806">
      <w:pPr>
        <w:adjustRightInd w:val="0"/>
        <w:snapToGrid w:val="0"/>
        <w:spacing w:afterLines="50" w:after="156" w:line="500" w:lineRule="exact"/>
        <w:jc w:val="center"/>
        <w:rPr>
          <w:rFonts w:eastAsia="方正小标宋简体"/>
          <w:sz w:val="36"/>
          <w:szCs w:val="30"/>
        </w:rPr>
      </w:pPr>
      <w:r w:rsidRPr="006B6806">
        <w:rPr>
          <w:rFonts w:eastAsia="方正小标宋简体" w:hint="eastAsia"/>
          <w:b/>
          <w:sz w:val="36"/>
          <w:szCs w:val="30"/>
        </w:rPr>
        <w:t>华北电力大学</w:t>
      </w:r>
      <w:r w:rsidRPr="006B6806">
        <w:rPr>
          <w:rFonts w:eastAsia="方正小标宋简体" w:hint="eastAsia"/>
          <w:b/>
          <w:sz w:val="36"/>
          <w:szCs w:val="30"/>
        </w:rPr>
        <w:t>2019</w:t>
      </w:r>
      <w:r w:rsidRPr="006B6806">
        <w:rPr>
          <w:rFonts w:eastAsia="方正小标宋简体" w:hint="eastAsia"/>
          <w:b/>
          <w:sz w:val="36"/>
          <w:szCs w:val="30"/>
        </w:rPr>
        <w:t>年度教学实验室安全检查项目表</w:t>
      </w:r>
    </w:p>
    <w:tbl>
      <w:tblPr>
        <w:tblW w:w="13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5"/>
        <w:gridCol w:w="5954"/>
        <w:gridCol w:w="2268"/>
        <w:gridCol w:w="1132"/>
      </w:tblGrid>
      <w:tr w:rsidR="007F5605" w:rsidRPr="0061288D" w:rsidTr="007F5605">
        <w:trPr>
          <w:trHeight w:val="643"/>
          <w:tblHeader/>
          <w:jc w:val="center"/>
        </w:trPr>
        <w:tc>
          <w:tcPr>
            <w:tcW w:w="704" w:type="dxa"/>
            <w:vAlign w:val="center"/>
          </w:tcPr>
          <w:p w:rsidR="007F5605" w:rsidRPr="0061288D" w:rsidRDefault="007F5605">
            <w:pPr>
              <w:spacing w:line="300" w:lineRule="exact"/>
              <w:jc w:val="center"/>
              <w:rPr>
                <w:rFonts w:eastAsia="黑体"/>
                <w:b/>
                <w:bCs/>
                <w:kern w:val="0"/>
                <w:szCs w:val="21"/>
              </w:rPr>
            </w:pPr>
            <w:r>
              <w:rPr>
                <w:rFonts w:eastAsia="黑体" w:hint="eastAsia"/>
                <w:b/>
                <w:bCs/>
                <w:kern w:val="0"/>
                <w:szCs w:val="21"/>
              </w:rPr>
              <w:t>序号</w:t>
            </w:r>
          </w:p>
        </w:tc>
        <w:tc>
          <w:tcPr>
            <w:tcW w:w="3685" w:type="dxa"/>
            <w:shd w:val="clear" w:color="auto" w:fill="auto"/>
            <w:tcMar>
              <w:left w:w="45" w:type="dxa"/>
              <w:right w:w="45" w:type="dxa"/>
            </w:tcMar>
            <w:vAlign w:val="center"/>
          </w:tcPr>
          <w:p w:rsidR="007F5605" w:rsidRPr="0061288D" w:rsidRDefault="007F5605">
            <w:pPr>
              <w:spacing w:line="300" w:lineRule="exact"/>
              <w:jc w:val="center"/>
              <w:rPr>
                <w:rFonts w:eastAsia="黑体"/>
                <w:b/>
                <w:bCs/>
                <w:kern w:val="0"/>
                <w:szCs w:val="21"/>
              </w:rPr>
            </w:pPr>
            <w:r w:rsidRPr="0061288D">
              <w:rPr>
                <w:rFonts w:eastAsia="黑体"/>
                <w:b/>
                <w:bCs/>
                <w:kern w:val="0"/>
                <w:szCs w:val="21"/>
              </w:rPr>
              <w:t>检查</w:t>
            </w:r>
            <w:r w:rsidRPr="0061288D">
              <w:rPr>
                <w:rFonts w:eastAsia="黑体" w:hint="eastAsia"/>
                <w:b/>
                <w:bCs/>
                <w:kern w:val="0"/>
                <w:szCs w:val="21"/>
              </w:rPr>
              <w:t>项目</w:t>
            </w:r>
          </w:p>
        </w:tc>
        <w:tc>
          <w:tcPr>
            <w:tcW w:w="5954" w:type="dxa"/>
            <w:shd w:val="clear" w:color="auto" w:fill="auto"/>
            <w:tcMar>
              <w:left w:w="45" w:type="dxa"/>
              <w:right w:w="45" w:type="dxa"/>
            </w:tcMar>
            <w:vAlign w:val="center"/>
          </w:tcPr>
          <w:p w:rsidR="007F5605" w:rsidRPr="0061288D" w:rsidRDefault="007F5605">
            <w:pPr>
              <w:spacing w:line="300" w:lineRule="exact"/>
              <w:jc w:val="center"/>
              <w:rPr>
                <w:rFonts w:eastAsia="黑体"/>
                <w:b/>
                <w:bCs/>
                <w:kern w:val="0"/>
                <w:szCs w:val="21"/>
              </w:rPr>
            </w:pPr>
            <w:r w:rsidRPr="0061288D">
              <w:rPr>
                <w:rFonts w:eastAsia="黑体" w:hint="eastAsia"/>
                <w:b/>
                <w:bCs/>
                <w:kern w:val="0"/>
                <w:szCs w:val="21"/>
              </w:rPr>
              <w:t>检查要点</w:t>
            </w:r>
          </w:p>
        </w:tc>
        <w:tc>
          <w:tcPr>
            <w:tcW w:w="2268" w:type="dxa"/>
            <w:shd w:val="clear" w:color="auto" w:fill="auto"/>
            <w:tcMar>
              <w:left w:w="45" w:type="dxa"/>
              <w:right w:w="45" w:type="dxa"/>
            </w:tcMar>
            <w:vAlign w:val="center"/>
          </w:tcPr>
          <w:p w:rsidR="007F5605" w:rsidRPr="0061288D" w:rsidRDefault="00A22104">
            <w:pPr>
              <w:spacing w:line="300" w:lineRule="exact"/>
              <w:jc w:val="center"/>
              <w:rPr>
                <w:rFonts w:eastAsia="黑体"/>
                <w:b/>
                <w:bCs/>
                <w:kern w:val="0"/>
                <w:szCs w:val="21"/>
              </w:rPr>
            </w:pPr>
            <w:r>
              <w:rPr>
                <w:rFonts w:eastAsia="黑体" w:hint="eastAsia"/>
                <w:b/>
                <w:bCs/>
                <w:kern w:val="0"/>
                <w:szCs w:val="21"/>
              </w:rPr>
              <w:t>配合部门</w:t>
            </w:r>
          </w:p>
        </w:tc>
        <w:tc>
          <w:tcPr>
            <w:tcW w:w="1132" w:type="dxa"/>
            <w:vAlign w:val="center"/>
          </w:tcPr>
          <w:p w:rsidR="007F5605" w:rsidRPr="0061288D" w:rsidRDefault="007F5605">
            <w:pPr>
              <w:spacing w:line="300" w:lineRule="exact"/>
              <w:jc w:val="center"/>
              <w:rPr>
                <w:rFonts w:eastAsia="黑体"/>
                <w:b/>
                <w:bCs/>
                <w:kern w:val="0"/>
                <w:szCs w:val="21"/>
              </w:rPr>
            </w:pPr>
            <w:r w:rsidRPr="0061288D">
              <w:rPr>
                <w:rFonts w:eastAsia="黑体" w:hint="eastAsia"/>
                <w:b/>
                <w:bCs/>
                <w:kern w:val="0"/>
                <w:szCs w:val="21"/>
              </w:rPr>
              <w:t>情况记录</w:t>
            </w:r>
          </w:p>
        </w:tc>
      </w:tr>
      <w:tr w:rsidR="00953B31" w:rsidRPr="0061288D" w:rsidTr="007F5605">
        <w:trPr>
          <w:trHeight w:val="90"/>
          <w:jc w:val="center"/>
        </w:trPr>
        <w:tc>
          <w:tcPr>
            <w:tcW w:w="704" w:type="dxa"/>
            <w:vAlign w:val="center"/>
          </w:tcPr>
          <w:p w:rsidR="00953B31" w:rsidRDefault="00953B31" w:rsidP="00953B31">
            <w:pPr>
              <w:widowControl/>
              <w:jc w:val="center"/>
              <w:rPr>
                <w:rFonts w:eastAsia="等线"/>
                <w:color w:val="000000"/>
                <w:kern w:val="0"/>
                <w:szCs w:val="21"/>
              </w:rPr>
            </w:pPr>
            <w:r>
              <w:rPr>
                <w:rFonts w:eastAsia="等线"/>
                <w:color w:val="000000"/>
                <w:szCs w:val="21"/>
              </w:rPr>
              <w:t>1</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二级单位党政负责人作为实验室安全工作主要领导责任人</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bCs/>
                <w:kern w:val="0"/>
                <w:szCs w:val="21"/>
              </w:rPr>
              <w:t>查院系</w:t>
            </w:r>
            <w:r w:rsidRPr="0061288D">
              <w:rPr>
                <w:bCs/>
                <w:kern w:val="0"/>
                <w:szCs w:val="21"/>
              </w:rPr>
              <w:t>文件</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2</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成立二级单位级别</w:t>
            </w:r>
            <w:r w:rsidRPr="0061288D">
              <w:rPr>
                <w:kern w:val="0"/>
                <w:szCs w:val="21"/>
              </w:rPr>
              <w:t>实验室安全</w:t>
            </w:r>
            <w:r w:rsidRPr="0061288D">
              <w:rPr>
                <w:rFonts w:hint="eastAsia"/>
                <w:kern w:val="0"/>
                <w:szCs w:val="21"/>
              </w:rPr>
              <w:t>工作</w:t>
            </w:r>
            <w:r w:rsidRPr="0061288D">
              <w:rPr>
                <w:kern w:val="0"/>
                <w:szCs w:val="21"/>
              </w:rPr>
              <w:t>领导小组</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kern w:val="0"/>
                <w:szCs w:val="21"/>
              </w:rPr>
              <w:t>由</w:t>
            </w:r>
            <w:r w:rsidRPr="0061288D">
              <w:rPr>
                <w:rFonts w:hint="eastAsia"/>
                <w:kern w:val="0"/>
                <w:szCs w:val="21"/>
              </w:rPr>
              <w:t>院系</w:t>
            </w:r>
            <w:r w:rsidRPr="0061288D">
              <w:rPr>
                <w:b/>
                <w:kern w:val="0"/>
                <w:szCs w:val="21"/>
                <w:u w:val="single"/>
              </w:rPr>
              <w:t>党政</w:t>
            </w:r>
            <w:r w:rsidRPr="0061288D">
              <w:rPr>
                <w:rFonts w:hint="eastAsia"/>
                <w:kern w:val="0"/>
                <w:szCs w:val="21"/>
              </w:rPr>
              <w:t>主要领导作为负责人</w:t>
            </w:r>
            <w:r w:rsidRPr="0061288D">
              <w:rPr>
                <w:kern w:val="0"/>
                <w:szCs w:val="21"/>
              </w:rPr>
              <w:t>，分管实验室安全领导及研究所、</w:t>
            </w:r>
            <w:r w:rsidRPr="0061288D">
              <w:rPr>
                <w:kern w:val="0"/>
                <w:szCs w:val="21"/>
                <w:lang w:val="en-GB"/>
              </w:rPr>
              <w:t>中心</w:t>
            </w:r>
            <w:r w:rsidRPr="0061288D">
              <w:rPr>
                <w:kern w:val="0"/>
                <w:szCs w:val="21"/>
              </w:rPr>
              <w:t>、教研室、实验室等负责人参加</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3</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kern w:val="0"/>
                <w:szCs w:val="21"/>
              </w:rPr>
              <w:t>建立</w:t>
            </w:r>
            <w:r w:rsidRPr="0061288D">
              <w:rPr>
                <w:rFonts w:hint="eastAsia"/>
                <w:kern w:val="0"/>
                <w:szCs w:val="21"/>
              </w:rPr>
              <w:t>二级单位级别实验室</w:t>
            </w:r>
            <w:r w:rsidRPr="0061288D">
              <w:rPr>
                <w:kern w:val="0"/>
                <w:szCs w:val="21"/>
              </w:rPr>
              <w:t>安全责任体系</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kern w:val="0"/>
                <w:szCs w:val="21"/>
              </w:rPr>
              <w:t>研究所、</w:t>
            </w:r>
            <w:r w:rsidRPr="0061288D">
              <w:rPr>
                <w:kern w:val="0"/>
                <w:szCs w:val="21"/>
                <w:lang w:val="en-GB"/>
              </w:rPr>
              <w:t>中心</w:t>
            </w:r>
            <w:r w:rsidRPr="0061288D">
              <w:rPr>
                <w:kern w:val="0"/>
                <w:szCs w:val="21"/>
              </w:rPr>
              <w:t>、教研室、实验室等机构有安全责任人和管理人</w:t>
            </w:r>
            <w:r w:rsidRPr="0061288D">
              <w:rPr>
                <w:rFonts w:hint="eastAsia"/>
                <w:kern w:val="0"/>
                <w:szCs w:val="21"/>
              </w:rPr>
              <w:t>，查</w:t>
            </w:r>
            <w:r w:rsidRPr="0061288D">
              <w:rPr>
                <w:kern w:val="0"/>
                <w:szCs w:val="21"/>
              </w:rPr>
              <w:t>院系发布的文件</w:t>
            </w:r>
            <w:r w:rsidRPr="0061288D">
              <w:rPr>
                <w:rFonts w:hint="eastAsia"/>
                <w:kern w:val="0"/>
                <w:szCs w:val="21"/>
              </w:rPr>
              <w:t>；</w:t>
            </w:r>
            <w:r w:rsidRPr="0061288D">
              <w:rPr>
                <w:rFonts w:hint="eastAsia"/>
                <w:bCs/>
                <w:kern w:val="0"/>
                <w:szCs w:val="21"/>
              </w:rPr>
              <w:t>查</w:t>
            </w:r>
            <w:bookmarkStart w:id="0" w:name="_GoBack"/>
            <w:bookmarkEnd w:id="0"/>
            <w:r w:rsidRPr="0061288D">
              <w:rPr>
                <w:bCs/>
                <w:kern w:val="0"/>
                <w:szCs w:val="21"/>
              </w:rPr>
              <w:t>资料或网络管理系统，关注有多校区分布的情况</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4</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有</w:t>
            </w:r>
            <w:r w:rsidRPr="0061288D">
              <w:rPr>
                <w:kern w:val="0"/>
                <w:szCs w:val="21"/>
              </w:rPr>
              <w:t>实验室安全管理责任书</w:t>
            </w:r>
            <w:r w:rsidRPr="0061288D">
              <w:rPr>
                <w:rFonts w:hint="eastAsia"/>
                <w:kern w:val="0"/>
                <w:szCs w:val="21"/>
              </w:rPr>
              <w:t>和实验室安全承诺书</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kern w:val="0"/>
                <w:szCs w:val="21"/>
              </w:rPr>
              <w:t>签订</w:t>
            </w:r>
            <w:r w:rsidRPr="0061288D">
              <w:rPr>
                <w:rFonts w:hint="eastAsia"/>
                <w:kern w:val="0"/>
                <w:szCs w:val="21"/>
              </w:rPr>
              <w:t>责任书</w:t>
            </w:r>
            <w:r w:rsidRPr="0061288D">
              <w:rPr>
                <w:kern w:val="0"/>
                <w:szCs w:val="21"/>
              </w:rPr>
              <w:t>到</w:t>
            </w:r>
            <w:r w:rsidRPr="0061288D">
              <w:rPr>
                <w:rFonts w:hint="eastAsia"/>
                <w:kern w:val="0"/>
                <w:szCs w:val="21"/>
              </w:rPr>
              <w:t>实验房间</w:t>
            </w:r>
            <w:r w:rsidRPr="0061288D">
              <w:rPr>
                <w:kern w:val="0"/>
                <w:szCs w:val="21"/>
              </w:rPr>
              <w:t>安全责任人</w:t>
            </w:r>
            <w:r w:rsidRPr="0061288D">
              <w:rPr>
                <w:rFonts w:hint="eastAsia"/>
                <w:kern w:val="0"/>
                <w:szCs w:val="21"/>
              </w:rPr>
              <w:t>；签订安全承诺书到</w:t>
            </w:r>
            <w:r w:rsidRPr="0061288D">
              <w:rPr>
                <w:kern w:val="0"/>
                <w:szCs w:val="21"/>
              </w:rPr>
              <w:t>每一位</w:t>
            </w:r>
            <w:r w:rsidRPr="0061288D">
              <w:rPr>
                <w:rFonts w:hint="eastAsia"/>
                <w:kern w:val="0"/>
                <w:szCs w:val="21"/>
              </w:rPr>
              <w:t>使用</w:t>
            </w:r>
            <w:r w:rsidRPr="0061288D">
              <w:rPr>
                <w:kern w:val="0"/>
                <w:szCs w:val="21"/>
              </w:rPr>
              <w:t>实验室的</w:t>
            </w:r>
            <w:r w:rsidRPr="0061288D">
              <w:rPr>
                <w:rFonts w:hint="eastAsia"/>
                <w:kern w:val="0"/>
                <w:szCs w:val="21"/>
              </w:rPr>
              <w:t>教师和学生</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5</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学校根据需要配备</w:t>
            </w:r>
            <w:r w:rsidRPr="0061288D">
              <w:rPr>
                <w:kern w:val="0"/>
                <w:szCs w:val="21"/>
              </w:rPr>
              <w:t>专职</w:t>
            </w:r>
            <w:r w:rsidRPr="0061288D">
              <w:rPr>
                <w:rFonts w:hint="eastAsia"/>
                <w:kern w:val="0"/>
                <w:szCs w:val="21"/>
              </w:rPr>
              <w:t>或兼职</w:t>
            </w:r>
            <w:r w:rsidRPr="0061288D">
              <w:rPr>
                <w:kern w:val="0"/>
                <w:szCs w:val="21"/>
              </w:rPr>
              <w:t>的实验室安全管理人员</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kern w:val="0"/>
                <w:szCs w:val="21"/>
              </w:rPr>
              <w:t>建议</w:t>
            </w:r>
            <w:r w:rsidRPr="0061288D">
              <w:rPr>
                <w:kern w:val="0"/>
                <w:szCs w:val="21"/>
              </w:rPr>
              <w:t>理、工</w:t>
            </w:r>
            <w:r w:rsidRPr="0061288D">
              <w:rPr>
                <w:rFonts w:hint="eastAsia"/>
                <w:kern w:val="0"/>
                <w:szCs w:val="21"/>
              </w:rPr>
              <w:t>等</w:t>
            </w:r>
            <w:r w:rsidRPr="0061288D">
              <w:rPr>
                <w:kern w:val="0"/>
                <w:szCs w:val="21"/>
              </w:rPr>
              <w:t>类</w:t>
            </w:r>
            <w:r w:rsidRPr="0061288D">
              <w:rPr>
                <w:rFonts w:hint="eastAsia"/>
                <w:kern w:val="0"/>
                <w:szCs w:val="21"/>
              </w:rPr>
              <w:t>院系</w:t>
            </w:r>
            <w:r w:rsidRPr="0061288D">
              <w:rPr>
                <w:kern w:val="0"/>
                <w:szCs w:val="21"/>
              </w:rPr>
              <w:t>有专职实验室安全管理人员</w:t>
            </w:r>
            <w:r w:rsidRPr="0061288D">
              <w:rPr>
                <w:rFonts w:hint="eastAsia"/>
                <w:kern w:val="0"/>
                <w:szCs w:val="21"/>
              </w:rPr>
              <w:t>；</w:t>
            </w:r>
            <w:r w:rsidRPr="0061288D">
              <w:rPr>
                <w:kern w:val="0"/>
                <w:szCs w:val="21"/>
              </w:rPr>
              <w:t>文、管、数学</w:t>
            </w:r>
            <w:r w:rsidRPr="0061288D">
              <w:rPr>
                <w:rFonts w:hint="eastAsia"/>
                <w:kern w:val="0"/>
                <w:szCs w:val="21"/>
              </w:rPr>
              <w:t>等院系</w:t>
            </w:r>
            <w:r w:rsidRPr="0061288D">
              <w:rPr>
                <w:kern w:val="0"/>
                <w:szCs w:val="21"/>
              </w:rPr>
              <w:t>有兼职实验室安全管理人</w:t>
            </w:r>
            <w:r w:rsidRPr="0061288D">
              <w:rPr>
                <w:rFonts w:hint="eastAsia"/>
                <w:kern w:val="0"/>
                <w:szCs w:val="21"/>
              </w:rPr>
              <w:t>；推进专业安全队伍建设，保障队伍稳定和可持续发展</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人事处、院系</w:t>
            </w:r>
          </w:p>
        </w:tc>
        <w:tc>
          <w:tcPr>
            <w:tcW w:w="1132" w:type="dxa"/>
          </w:tcPr>
          <w:p w:rsidR="00953B31" w:rsidRPr="0061288D" w:rsidRDefault="00953B31" w:rsidP="00953B31">
            <w:pPr>
              <w:widowControl/>
              <w:spacing w:line="300" w:lineRule="exact"/>
              <w:jc w:val="left"/>
              <w:rPr>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6</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kern w:val="0"/>
                <w:szCs w:val="21"/>
              </w:rPr>
              <w:t>有教师</w:t>
            </w:r>
            <w:r w:rsidRPr="0061288D">
              <w:rPr>
                <w:rFonts w:hint="eastAsia"/>
                <w:kern w:val="0"/>
                <w:szCs w:val="21"/>
              </w:rPr>
              <w:t>、</w:t>
            </w:r>
            <w:r w:rsidRPr="0061288D">
              <w:rPr>
                <w:kern w:val="0"/>
                <w:szCs w:val="21"/>
              </w:rPr>
              <w:t>实验技术人员（含退休</w:t>
            </w:r>
            <w:r w:rsidRPr="0061288D">
              <w:rPr>
                <w:rFonts w:hint="eastAsia"/>
                <w:kern w:val="0"/>
                <w:szCs w:val="21"/>
              </w:rPr>
              <w:t>返聘人员</w:t>
            </w:r>
            <w:r w:rsidRPr="0061288D">
              <w:rPr>
                <w:kern w:val="0"/>
                <w:szCs w:val="21"/>
              </w:rPr>
              <w:t>）或学生组成的实验室安全督查</w:t>
            </w:r>
            <w:r w:rsidRPr="0061288D">
              <w:rPr>
                <w:kern w:val="0"/>
                <w:szCs w:val="21"/>
              </w:rPr>
              <w:t>/</w:t>
            </w:r>
            <w:r w:rsidRPr="0061288D">
              <w:rPr>
                <w:kern w:val="0"/>
                <w:szCs w:val="21"/>
              </w:rPr>
              <w:t>协查队伍</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bCs/>
                <w:kern w:val="0"/>
                <w:szCs w:val="21"/>
              </w:rPr>
              <w:t>有</w:t>
            </w:r>
            <w:r w:rsidRPr="0061288D">
              <w:rPr>
                <w:bCs/>
                <w:kern w:val="0"/>
                <w:szCs w:val="21"/>
              </w:rPr>
              <w:t>设立</w:t>
            </w:r>
            <w:r w:rsidRPr="0061288D">
              <w:rPr>
                <w:rFonts w:hint="eastAsia"/>
                <w:bCs/>
                <w:kern w:val="0"/>
                <w:szCs w:val="21"/>
              </w:rPr>
              <w:t>或聘用</w:t>
            </w:r>
            <w:r w:rsidRPr="0061288D">
              <w:rPr>
                <w:bCs/>
                <w:kern w:val="0"/>
                <w:szCs w:val="21"/>
              </w:rPr>
              <w:t>文件</w:t>
            </w:r>
            <w:r w:rsidRPr="0061288D">
              <w:rPr>
                <w:rFonts w:hint="eastAsia"/>
                <w:bCs/>
                <w:kern w:val="0"/>
                <w:szCs w:val="21"/>
              </w:rPr>
              <w:t>，</w:t>
            </w:r>
            <w:r w:rsidRPr="0061288D">
              <w:rPr>
                <w:bCs/>
                <w:kern w:val="0"/>
                <w:szCs w:val="21"/>
              </w:rPr>
              <w:t>查工作记录</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资产管理处、院系</w:t>
            </w:r>
          </w:p>
        </w:tc>
        <w:tc>
          <w:tcPr>
            <w:tcW w:w="1132" w:type="dxa"/>
          </w:tcPr>
          <w:p w:rsidR="00953B31" w:rsidRPr="0061288D" w:rsidRDefault="00953B31" w:rsidP="00953B31">
            <w:pPr>
              <w:widowControl/>
              <w:spacing w:line="300" w:lineRule="exact"/>
              <w:jc w:val="left"/>
              <w:rPr>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7</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各级主管实验室安全的负责人到岗一年内须接受实验室安全管理培训</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bCs/>
                <w:kern w:val="0"/>
                <w:szCs w:val="21"/>
              </w:rPr>
              <w:t>有</w:t>
            </w:r>
            <w:r w:rsidRPr="0061288D">
              <w:rPr>
                <w:rFonts w:hint="eastAsia"/>
                <w:b/>
                <w:kern w:val="0"/>
                <w:szCs w:val="21"/>
                <w:u w:val="single"/>
              </w:rPr>
              <w:t>培训证书</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kern w:val="0"/>
                <w:szCs w:val="21"/>
              </w:rPr>
            </w:pPr>
          </w:p>
        </w:tc>
      </w:tr>
      <w:tr w:rsidR="00953B31" w:rsidRPr="0061288D" w:rsidTr="007F5605">
        <w:trPr>
          <w:trHeight w:val="491"/>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8</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bCs/>
                <w:kern w:val="0"/>
                <w:szCs w:val="21"/>
              </w:rPr>
              <w:t>有各类院系级实验安全管理制度</w:t>
            </w:r>
          </w:p>
        </w:tc>
        <w:tc>
          <w:tcPr>
            <w:tcW w:w="5954" w:type="dxa"/>
            <w:shd w:val="clear" w:color="auto" w:fill="auto"/>
            <w:tcMar>
              <w:left w:w="45" w:type="dxa"/>
              <w:right w:w="45" w:type="dxa"/>
            </w:tcMar>
            <w:vAlign w:val="center"/>
          </w:tcPr>
          <w:p w:rsidR="00953B31" w:rsidRPr="0061288D" w:rsidRDefault="00953B31" w:rsidP="00953B31">
            <w:pPr>
              <w:spacing w:line="300" w:lineRule="exact"/>
              <w:rPr>
                <w:bCs/>
                <w:kern w:val="0"/>
                <w:szCs w:val="21"/>
              </w:rPr>
            </w:pPr>
            <w:r w:rsidRPr="0061288D">
              <w:rPr>
                <w:rFonts w:hint="eastAsia"/>
                <w:bCs/>
                <w:kern w:val="0"/>
                <w:szCs w:val="21"/>
              </w:rPr>
              <w:t>建</w:t>
            </w:r>
            <w:r w:rsidRPr="0061288D">
              <w:rPr>
                <w:bCs/>
                <w:kern w:val="0"/>
                <w:szCs w:val="21"/>
              </w:rPr>
              <w:t>有学科特色的</w:t>
            </w:r>
            <w:r w:rsidRPr="0061288D">
              <w:rPr>
                <w:b/>
                <w:kern w:val="0"/>
                <w:szCs w:val="21"/>
                <w:u w:val="single"/>
              </w:rPr>
              <w:t>实验室安全管理制度</w:t>
            </w:r>
            <w:r w:rsidRPr="0061288D">
              <w:rPr>
                <w:rFonts w:hint="eastAsia"/>
                <w:b/>
                <w:kern w:val="0"/>
                <w:szCs w:val="21"/>
                <w:u w:val="single"/>
              </w:rPr>
              <w:t>，包含院系的安全检查、值班值日、实验风险评估、实验室准入、应急预案、安全培训</w:t>
            </w:r>
            <w:r w:rsidRPr="0061288D">
              <w:rPr>
                <w:rFonts w:hint="eastAsia"/>
                <w:bCs/>
                <w:kern w:val="0"/>
                <w:szCs w:val="21"/>
              </w:rPr>
              <w:t>等管理制度；制度文件应有院系发文号，文件应及时修订更新；文件应具有可操作性或实际管理效用</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9</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kern w:val="0"/>
                <w:szCs w:val="21"/>
              </w:rPr>
              <w:t>院</w:t>
            </w:r>
            <w:r w:rsidRPr="0061288D">
              <w:rPr>
                <w:rFonts w:hint="eastAsia"/>
                <w:kern w:val="0"/>
                <w:szCs w:val="21"/>
              </w:rPr>
              <w:t>系开展</w:t>
            </w:r>
            <w:r w:rsidRPr="0061288D">
              <w:rPr>
                <w:kern w:val="0"/>
                <w:szCs w:val="21"/>
              </w:rPr>
              <w:t>专业安全培训活动</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rPr>
                <w:bCs/>
                <w:kern w:val="0"/>
                <w:szCs w:val="21"/>
              </w:rPr>
            </w:pPr>
            <w:r w:rsidRPr="0061288D">
              <w:rPr>
                <w:rFonts w:hint="eastAsia"/>
                <w:bCs/>
                <w:kern w:val="0"/>
                <w:szCs w:val="21"/>
              </w:rPr>
              <w:t>查看记录，</w:t>
            </w:r>
            <w:r w:rsidRPr="0061288D">
              <w:rPr>
                <w:rFonts w:hint="eastAsia"/>
                <w:kern w:val="0"/>
                <w:szCs w:val="21"/>
              </w:rPr>
              <w:t>重点</w:t>
            </w:r>
            <w:r w:rsidRPr="0061288D">
              <w:rPr>
                <w:kern w:val="0"/>
                <w:szCs w:val="21"/>
              </w:rPr>
              <w:t>关注</w:t>
            </w:r>
            <w:r w:rsidRPr="0061288D">
              <w:rPr>
                <w:rFonts w:hint="eastAsia"/>
                <w:kern w:val="0"/>
                <w:szCs w:val="21"/>
              </w:rPr>
              <w:t>外来人员特别是</w:t>
            </w:r>
            <w:r w:rsidRPr="0061288D">
              <w:rPr>
                <w:kern w:val="0"/>
                <w:szCs w:val="21"/>
              </w:rPr>
              <w:t>尚未报到的研究生新生</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10</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kern w:val="0"/>
                <w:szCs w:val="21"/>
              </w:rPr>
              <w:t>开展结合学科特点的应急演练</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rPr>
                <w:kern w:val="0"/>
                <w:szCs w:val="21"/>
              </w:rPr>
            </w:pPr>
            <w:r w:rsidRPr="0061288D">
              <w:rPr>
                <w:rFonts w:hint="eastAsia"/>
                <w:kern w:val="0"/>
                <w:szCs w:val="21"/>
              </w:rPr>
              <w:t>查看档案</w:t>
            </w:r>
            <w:r w:rsidRPr="0061288D">
              <w:rPr>
                <w:kern w:val="0"/>
                <w:szCs w:val="21"/>
              </w:rPr>
              <w:t>，</w:t>
            </w:r>
            <w:r w:rsidRPr="0061288D">
              <w:rPr>
                <w:rFonts w:hint="eastAsia"/>
                <w:kern w:val="0"/>
                <w:szCs w:val="21"/>
              </w:rPr>
              <w:t>包含演练内容、人数、效果评价等</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11</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组织</w:t>
            </w:r>
            <w:r w:rsidRPr="0061288D">
              <w:rPr>
                <w:kern w:val="0"/>
                <w:szCs w:val="21"/>
              </w:rPr>
              <w:t>实验室安全</w:t>
            </w:r>
            <w:r w:rsidRPr="0061288D">
              <w:rPr>
                <w:rFonts w:hint="eastAsia"/>
                <w:kern w:val="0"/>
                <w:szCs w:val="21"/>
              </w:rPr>
              <w:t>知识考试</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建议题库内容包含</w:t>
            </w:r>
            <w:proofErr w:type="gramStart"/>
            <w:r w:rsidRPr="0061288D">
              <w:rPr>
                <w:rFonts w:hint="eastAsia"/>
                <w:kern w:val="0"/>
                <w:szCs w:val="21"/>
              </w:rPr>
              <w:t>通识类和</w:t>
            </w:r>
            <w:proofErr w:type="gramEnd"/>
            <w:r w:rsidRPr="0061288D">
              <w:rPr>
                <w:rFonts w:hint="eastAsia"/>
                <w:kern w:val="0"/>
                <w:szCs w:val="21"/>
              </w:rPr>
              <w:t>各专业学科分类安全知识、安全规范、国家相关法律法规、应急措施等；</w:t>
            </w:r>
            <w:r w:rsidRPr="0061288D">
              <w:rPr>
                <w:kern w:val="0"/>
                <w:szCs w:val="21"/>
              </w:rPr>
              <w:t>新教工、本科生和研究生</w:t>
            </w:r>
            <w:r w:rsidRPr="0061288D">
              <w:rPr>
                <w:kern w:val="0"/>
                <w:szCs w:val="21"/>
              </w:rPr>
              <w:lastRenderedPageBreak/>
              <w:t>新生</w:t>
            </w:r>
            <w:r w:rsidRPr="0061288D">
              <w:rPr>
                <w:rFonts w:hint="eastAsia"/>
                <w:kern w:val="0"/>
                <w:szCs w:val="21"/>
              </w:rPr>
              <w:t>均需参加考试，通过者发放合格证书</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lastRenderedPageBreak/>
              <w:t>院系</w:t>
            </w:r>
          </w:p>
        </w:tc>
        <w:tc>
          <w:tcPr>
            <w:tcW w:w="1132" w:type="dxa"/>
          </w:tcPr>
          <w:p w:rsidR="00953B31" w:rsidRPr="0061288D" w:rsidRDefault="00953B31" w:rsidP="00953B31">
            <w:pPr>
              <w:widowControl/>
              <w:spacing w:line="300" w:lineRule="exact"/>
              <w:jc w:val="center"/>
              <w:rPr>
                <w:b/>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lastRenderedPageBreak/>
              <w:t>12</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bCs/>
                <w:kern w:val="0"/>
                <w:szCs w:val="21"/>
              </w:rPr>
              <w:t>建立针对</w:t>
            </w:r>
            <w:r w:rsidRPr="0061288D">
              <w:rPr>
                <w:bCs/>
                <w:kern w:val="0"/>
                <w:szCs w:val="21"/>
              </w:rPr>
              <w:t>重要危险</w:t>
            </w:r>
            <w:r w:rsidRPr="0061288D">
              <w:rPr>
                <w:rFonts w:hint="eastAsia"/>
                <w:bCs/>
                <w:kern w:val="0"/>
                <w:szCs w:val="21"/>
              </w:rPr>
              <w:t>源的</w:t>
            </w:r>
            <w:r w:rsidRPr="0061288D">
              <w:rPr>
                <w:bCs/>
                <w:kern w:val="0"/>
                <w:szCs w:val="21"/>
              </w:rPr>
              <w:t>风险评估</w:t>
            </w:r>
            <w:r w:rsidRPr="0061288D">
              <w:rPr>
                <w:rFonts w:hint="eastAsia"/>
                <w:bCs/>
                <w:kern w:val="0"/>
                <w:szCs w:val="21"/>
              </w:rPr>
              <w:t>和</w:t>
            </w:r>
            <w:r w:rsidRPr="0061288D">
              <w:rPr>
                <w:bCs/>
                <w:kern w:val="0"/>
                <w:szCs w:val="21"/>
              </w:rPr>
              <w:t>应急管</w:t>
            </w:r>
            <w:proofErr w:type="gramStart"/>
            <w:r w:rsidRPr="0061288D">
              <w:rPr>
                <w:bCs/>
                <w:kern w:val="0"/>
                <w:szCs w:val="21"/>
              </w:rPr>
              <w:t>控方案</w:t>
            </w:r>
            <w:proofErr w:type="gramEnd"/>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bCs/>
                <w:kern w:val="0"/>
                <w:szCs w:val="21"/>
              </w:rPr>
              <w:t>由实验室建立，报</w:t>
            </w:r>
            <w:r w:rsidRPr="0061288D">
              <w:rPr>
                <w:bCs/>
                <w:kern w:val="0"/>
                <w:szCs w:val="21"/>
              </w:rPr>
              <w:t>院系备案</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13</w:t>
            </w:r>
          </w:p>
        </w:tc>
        <w:tc>
          <w:tcPr>
            <w:tcW w:w="3685" w:type="dxa"/>
            <w:shd w:val="clear" w:color="auto" w:fill="auto"/>
            <w:tcMar>
              <w:left w:w="45" w:type="dxa"/>
              <w:right w:w="45" w:type="dxa"/>
            </w:tcMar>
            <w:vAlign w:val="center"/>
          </w:tcPr>
          <w:p w:rsidR="00953B31" w:rsidRPr="0061288D" w:rsidRDefault="00953B31" w:rsidP="00953B31">
            <w:pPr>
              <w:spacing w:line="300" w:lineRule="exact"/>
              <w:jc w:val="left"/>
              <w:rPr>
                <w:kern w:val="0"/>
                <w:szCs w:val="21"/>
              </w:rPr>
            </w:pPr>
            <w:r w:rsidRPr="0061288D">
              <w:rPr>
                <w:rFonts w:hint="eastAsia"/>
                <w:kern w:val="0"/>
                <w:szCs w:val="21"/>
              </w:rPr>
              <w:t>院系层面开展定期检查</w:t>
            </w:r>
          </w:p>
        </w:tc>
        <w:tc>
          <w:tcPr>
            <w:tcW w:w="5954" w:type="dxa"/>
            <w:shd w:val="clear" w:color="auto" w:fill="auto"/>
            <w:tcMar>
              <w:left w:w="45" w:type="dxa"/>
              <w:right w:w="45" w:type="dxa"/>
            </w:tcMar>
            <w:vAlign w:val="center"/>
          </w:tcPr>
          <w:p w:rsidR="00953B31" w:rsidRPr="0061288D" w:rsidRDefault="00953B31" w:rsidP="00953B31">
            <w:pPr>
              <w:spacing w:line="300" w:lineRule="exact"/>
              <w:jc w:val="left"/>
              <w:rPr>
                <w:bCs/>
                <w:kern w:val="0"/>
                <w:szCs w:val="21"/>
              </w:rPr>
            </w:pPr>
            <w:r w:rsidRPr="0061288D">
              <w:rPr>
                <w:rFonts w:hint="eastAsia"/>
                <w:kern w:val="0"/>
                <w:szCs w:val="21"/>
              </w:rPr>
              <w:t>建议每月不少于</w:t>
            </w:r>
            <w:r w:rsidRPr="0061288D">
              <w:rPr>
                <w:rFonts w:hint="eastAsia"/>
                <w:kern w:val="0"/>
                <w:szCs w:val="21"/>
              </w:rPr>
              <w:t>1</w:t>
            </w:r>
            <w:r w:rsidRPr="0061288D">
              <w:rPr>
                <w:rFonts w:hint="eastAsia"/>
                <w:kern w:val="0"/>
                <w:szCs w:val="21"/>
              </w:rPr>
              <w:t>次，并记录存档</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14</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kern w:val="0"/>
                <w:szCs w:val="21"/>
              </w:rPr>
              <w:t>检查</w:t>
            </w:r>
            <w:r w:rsidRPr="0061288D">
              <w:rPr>
                <w:rFonts w:hint="eastAsia"/>
                <w:kern w:val="0"/>
                <w:szCs w:val="21"/>
              </w:rPr>
              <w:t>中发现的</w:t>
            </w:r>
            <w:r w:rsidRPr="0061288D">
              <w:rPr>
                <w:kern w:val="0"/>
                <w:szCs w:val="21"/>
              </w:rPr>
              <w:t>问题</w:t>
            </w:r>
            <w:r w:rsidRPr="0061288D">
              <w:rPr>
                <w:rFonts w:hint="eastAsia"/>
                <w:kern w:val="0"/>
                <w:szCs w:val="21"/>
              </w:rPr>
              <w:t>应以书面形式通知到相关负责人</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bCs/>
                <w:kern w:val="0"/>
                <w:szCs w:val="21"/>
              </w:rPr>
              <w:t>通知的方式包括校网上公告、实验室安全简报、整改通知书等形式。其中整改通知书要包含问题描述、整改要求和期限、职能部门盖章等，并由被</w:t>
            </w:r>
            <w:r w:rsidRPr="0061288D">
              <w:rPr>
                <w:bCs/>
                <w:kern w:val="0"/>
                <w:szCs w:val="21"/>
              </w:rPr>
              <w:t>查院系单位签收</w:t>
            </w:r>
            <w:r w:rsidRPr="0061288D">
              <w:rPr>
                <w:rFonts w:hint="eastAsia"/>
                <w:bCs/>
                <w:kern w:val="0"/>
                <w:szCs w:val="21"/>
              </w:rPr>
              <w:t>；修改</w:t>
            </w:r>
            <w:r w:rsidRPr="0061288D">
              <w:rPr>
                <w:bCs/>
                <w:kern w:val="0"/>
                <w:szCs w:val="21"/>
              </w:rPr>
              <w:t>资料规范存档</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资产管理处、院系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15</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院系应对问题隐患的进行及时</w:t>
            </w:r>
            <w:r w:rsidRPr="0061288D">
              <w:rPr>
                <w:kern w:val="0"/>
                <w:szCs w:val="21"/>
              </w:rPr>
              <w:t>整改</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kern w:val="0"/>
                <w:szCs w:val="21"/>
              </w:rPr>
              <w:t>整改报告应</w:t>
            </w:r>
            <w:r w:rsidRPr="0061288D">
              <w:rPr>
                <w:kern w:val="0"/>
                <w:szCs w:val="21"/>
              </w:rPr>
              <w:t>在规定时间内提交</w:t>
            </w:r>
            <w:r w:rsidRPr="0061288D">
              <w:rPr>
                <w:rFonts w:hint="eastAsia"/>
                <w:kern w:val="0"/>
                <w:szCs w:val="21"/>
              </w:rPr>
              <w:t>学校管理</w:t>
            </w:r>
            <w:r w:rsidRPr="0061288D">
              <w:rPr>
                <w:kern w:val="0"/>
                <w:szCs w:val="21"/>
              </w:rPr>
              <w:t>部门</w:t>
            </w:r>
            <w:r w:rsidRPr="0061288D">
              <w:rPr>
                <w:rFonts w:hint="eastAsia"/>
                <w:kern w:val="0"/>
                <w:szCs w:val="21"/>
              </w:rPr>
              <w:t>，并归档；如存在重大</w:t>
            </w:r>
            <w:r w:rsidRPr="0061288D">
              <w:rPr>
                <w:kern w:val="0"/>
                <w:szCs w:val="21"/>
              </w:rPr>
              <w:t>隐患，实验室</w:t>
            </w:r>
            <w:r w:rsidRPr="0061288D">
              <w:rPr>
                <w:rFonts w:hint="eastAsia"/>
                <w:kern w:val="0"/>
                <w:szCs w:val="21"/>
              </w:rPr>
              <w:t>应立即</w:t>
            </w:r>
            <w:r w:rsidRPr="0061288D">
              <w:rPr>
                <w:kern w:val="0"/>
                <w:szCs w:val="21"/>
              </w:rPr>
              <w:t>停止实验活动</w:t>
            </w:r>
            <w:r w:rsidRPr="0061288D">
              <w:rPr>
                <w:rFonts w:hint="eastAsia"/>
                <w:kern w:val="0"/>
                <w:szCs w:val="21"/>
              </w:rPr>
              <w:t>，采取相应防范措施或整改完成后方能恢复实验</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16</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rPr>
                <w:kern w:val="0"/>
                <w:szCs w:val="21"/>
              </w:rPr>
            </w:pPr>
            <w:r w:rsidRPr="0061288D">
              <w:rPr>
                <w:rFonts w:hint="eastAsia"/>
                <w:kern w:val="0"/>
                <w:szCs w:val="21"/>
              </w:rPr>
              <w:t>实验人员需配备合适的个人防护用具</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kern w:val="0"/>
                <w:szCs w:val="21"/>
              </w:rPr>
              <w:t>凡进入实验室人员需穿</w:t>
            </w:r>
            <w:r w:rsidRPr="0061288D">
              <w:rPr>
                <w:rFonts w:hint="eastAsia"/>
                <w:kern w:val="0"/>
                <w:szCs w:val="21"/>
              </w:rPr>
              <w:t>着质地合适的</w:t>
            </w:r>
            <w:r w:rsidRPr="0061288D">
              <w:rPr>
                <w:b/>
                <w:kern w:val="0"/>
                <w:szCs w:val="21"/>
                <w:u w:val="single"/>
              </w:rPr>
              <w:t>长袖实验服或防护服</w:t>
            </w:r>
            <w:r w:rsidRPr="0061288D">
              <w:rPr>
                <w:rFonts w:hint="eastAsia"/>
                <w:kern w:val="0"/>
                <w:szCs w:val="21"/>
              </w:rPr>
              <w:t>；</w:t>
            </w:r>
            <w:r w:rsidRPr="0061288D">
              <w:rPr>
                <w:kern w:val="0"/>
                <w:szCs w:val="21"/>
              </w:rPr>
              <w:t>按需要佩戴</w:t>
            </w:r>
            <w:r w:rsidRPr="0061288D">
              <w:rPr>
                <w:b/>
                <w:kern w:val="0"/>
                <w:szCs w:val="21"/>
                <w:u w:val="single"/>
              </w:rPr>
              <w:t>防护眼镜</w:t>
            </w:r>
            <w:r w:rsidRPr="0061288D">
              <w:rPr>
                <w:rFonts w:hint="eastAsia"/>
                <w:b/>
                <w:kern w:val="0"/>
                <w:szCs w:val="21"/>
                <w:u w:val="single"/>
              </w:rPr>
              <w:t>、防护手套、</w:t>
            </w:r>
            <w:r w:rsidRPr="0061288D">
              <w:rPr>
                <w:b/>
                <w:kern w:val="0"/>
                <w:szCs w:val="21"/>
                <w:u w:val="single"/>
              </w:rPr>
              <w:t>安全帽、防护帽</w:t>
            </w:r>
            <w:r w:rsidRPr="0061288D">
              <w:rPr>
                <w:rFonts w:hint="eastAsia"/>
                <w:b/>
                <w:kern w:val="0"/>
                <w:szCs w:val="21"/>
                <w:u w:val="single"/>
              </w:rPr>
              <w:t>、</w:t>
            </w:r>
            <w:r w:rsidRPr="0061288D">
              <w:rPr>
                <w:b/>
                <w:kern w:val="0"/>
                <w:szCs w:val="21"/>
                <w:u w:val="single"/>
              </w:rPr>
              <w:t>呼吸器或面罩</w:t>
            </w:r>
            <w:r w:rsidRPr="0061288D">
              <w:rPr>
                <w:rFonts w:hint="eastAsia"/>
                <w:kern w:val="0"/>
                <w:szCs w:val="21"/>
              </w:rPr>
              <w:t>（</w:t>
            </w:r>
            <w:r w:rsidRPr="0061288D">
              <w:rPr>
                <w:kern w:val="0"/>
                <w:szCs w:val="21"/>
              </w:rPr>
              <w:t>呼吸器</w:t>
            </w:r>
            <w:r w:rsidRPr="0061288D">
              <w:rPr>
                <w:rFonts w:hint="eastAsia"/>
                <w:kern w:val="0"/>
                <w:szCs w:val="21"/>
              </w:rPr>
              <w:t>或</w:t>
            </w:r>
            <w:r w:rsidRPr="0061288D">
              <w:rPr>
                <w:kern w:val="0"/>
                <w:szCs w:val="21"/>
              </w:rPr>
              <w:t>面罩在有效期内，不用时须密封放置</w:t>
            </w:r>
            <w:r w:rsidRPr="0061288D">
              <w:rPr>
                <w:rFonts w:hint="eastAsia"/>
                <w:kern w:val="0"/>
                <w:szCs w:val="21"/>
              </w:rPr>
              <w:t>）等；</w:t>
            </w:r>
            <w:r w:rsidRPr="0061288D">
              <w:rPr>
                <w:kern w:val="0"/>
                <w:szCs w:val="21"/>
              </w:rPr>
              <w:t>进行化学安全和高温实验时，不得佩戴隐形眼镜</w:t>
            </w:r>
            <w:r w:rsidRPr="0061288D">
              <w:rPr>
                <w:rFonts w:hint="eastAsia"/>
                <w:kern w:val="0"/>
                <w:szCs w:val="21"/>
              </w:rPr>
              <w:t>；</w:t>
            </w:r>
            <w:r w:rsidRPr="0061288D">
              <w:rPr>
                <w:kern w:val="0"/>
                <w:szCs w:val="21"/>
              </w:rPr>
              <w:t>操作机床等旋转设备时，</w:t>
            </w:r>
            <w:proofErr w:type="gramStart"/>
            <w:r w:rsidRPr="0061288D">
              <w:rPr>
                <w:kern w:val="0"/>
                <w:szCs w:val="21"/>
              </w:rPr>
              <w:t>不</w:t>
            </w:r>
            <w:proofErr w:type="gramEnd"/>
            <w:r w:rsidRPr="0061288D">
              <w:rPr>
                <w:kern w:val="0"/>
                <w:szCs w:val="21"/>
              </w:rPr>
              <w:t>穿戴长围巾、丝巾、领带等</w:t>
            </w:r>
            <w:r w:rsidRPr="0061288D">
              <w:rPr>
                <w:rFonts w:hint="eastAsia"/>
                <w:kern w:val="0"/>
                <w:szCs w:val="21"/>
              </w:rPr>
              <w:t>；穿着化学类实验服或带实验手套，不得随意</w:t>
            </w:r>
            <w:proofErr w:type="gramStart"/>
            <w:r w:rsidRPr="0061288D">
              <w:rPr>
                <w:rFonts w:hint="eastAsia"/>
                <w:kern w:val="0"/>
                <w:szCs w:val="21"/>
              </w:rPr>
              <w:t>出入非</w:t>
            </w:r>
            <w:proofErr w:type="gramEnd"/>
            <w:r w:rsidRPr="0061288D">
              <w:rPr>
                <w:rFonts w:hint="eastAsia"/>
                <w:kern w:val="0"/>
                <w:szCs w:val="21"/>
              </w:rPr>
              <w:t>实验区</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17</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个人防护用具分散存放，并有明显标识</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kern w:val="0"/>
                <w:szCs w:val="21"/>
              </w:rPr>
              <w:t>防化服</w:t>
            </w:r>
            <w:r w:rsidRPr="0061288D">
              <w:rPr>
                <w:rFonts w:hint="eastAsia"/>
                <w:kern w:val="0"/>
                <w:szCs w:val="21"/>
              </w:rPr>
              <w:t>等个人</w:t>
            </w:r>
            <w:r w:rsidRPr="0061288D">
              <w:rPr>
                <w:kern w:val="0"/>
                <w:szCs w:val="21"/>
              </w:rPr>
              <w:t>防护</w:t>
            </w:r>
            <w:r w:rsidRPr="0061288D">
              <w:rPr>
                <w:rFonts w:hint="eastAsia"/>
                <w:kern w:val="0"/>
                <w:szCs w:val="21"/>
              </w:rPr>
              <w:t>器具</w:t>
            </w:r>
            <w:r w:rsidRPr="0061288D">
              <w:rPr>
                <w:kern w:val="0"/>
                <w:szCs w:val="21"/>
              </w:rPr>
              <w:t>分散存放在安全场所，紧急情况下便于取用</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18</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各类个人防护器具的</w:t>
            </w:r>
            <w:r w:rsidRPr="0061288D">
              <w:rPr>
                <w:kern w:val="0"/>
                <w:szCs w:val="21"/>
              </w:rPr>
              <w:t>使用有培训</w:t>
            </w:r>
            <w:r w:rsidRPr="0061288D">
              <w:rPr>
                <w:rFonts w:hint="eastAsia"/>
                <w:kern w:val="0"/>
                <w:szCs w:val="21"/>
              </w:rPr>
              <w:t>及</w:t>
            </w:r>
            <w:r w:rsidRPr="0061288D">
              <w:rPr>
                <w:kern w:val="0"/>
                <w:szCs w:val="21"/>
              </w:rPr>
              <w:t>定期</w:t>
            </w:r>
            <w:r w:rsidRPr="0061288D">
              <w:rPr>
                <w:rFonts w:hint="eastAsia"/>
                <w:kern w:val="0"/>
                <w:szCs w:val="21"/>
              </w:rPr>
              <w:t>检查</w:t>
            </w:r>
            <w:r w:rsidRPr="0061288D">
              <w:rPr>
                <w:kern w:val="0"/>
                <w:szCs w:val="21"/>
              </w:rPr>
              <w:t>维护记录</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bCs/>
                <w:kern w:val="0"/>
                <w:szCs w:val="21"/>
              </w:rPr>
              <w:t>检查</w:t>
            </w:r>
            <w:r w:rsidRPr="0061288D">
              <w:rPr>
                <w:bCs/>
                <w:kern w:val="0"/>
                <w:szCs w:val="21"/>
              </w:rPr>
              <w:t>培训及维护记录</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19</w:t>
            </w:r>
          </w:p>
        </w:tc>
        <w:tc>
          <w:tcPr>
            <w:tcW w:w="3685" w:type="dxa"/>
            <w:shd w:val="clear" w:color="auto" w:fill="auto"/>
            <w:tcMar>
              <w:left w:w="45" w:type="dxa"/>
              <w:right w:w="45" w:type="dxa"/>
            </w:tcMar>
            <w:vAlign w:val="center"/>
          </w:tcPr>
          <w:p w:rsidR="00953B31" w:rsidRPr="0061288D" w:rsidRDefault="00953B31" w:rsidP="00953B31">
            <w:pPr>
              <w:spacing w:line="300" w:lineRule="exact"/>
              <w:jc w:val="left"/>
              <w:rPr>
                <w:kern w:val="0"/>
                <w:szCs w:val="21"/>
              </w:rPr>
            </w:pPr>
            <w:r w:rsidRPr="0061288D">
              <w:rPr>
                <w:kern w:val="0"/>
                <w:szCs w:val="21"/>
              </w:rPr>
              <w:t>危险化学品要向具有</w:t>
            </w:r>
            <w:proofErr w:type="gramStart"/>
            <w:r w:rsidRPr="0061288D">
              <w:rPr>
                <w:rFonts w:hint="eastAsia"/>
                <w:kern w:val="0"/>
                <w:szCs w:val="21"/>
              </w:rPr>
              <w:t>危</w:t>
            </w:r>
            <w:r w:rsidRPr="0061288D">
              <w:rPr>
                <w:kern w:val="0"/>
                <w:szCs w:val="21"/>
              </w:rPr>
              <w:t>化品</w:t>
            </w:r>
            <w:proofErr w:type="gramEnd"/>
            <w:r w:rsidRPr="0061288D">
              <w:rPr>
                <w:kern w:val="0"/>
                <w:szCs w:val="21"/>
              </w:rPr>
              <w:t>生产经营</w:t>
            </w:r>
            <w:r w:rsidRPr="0061288D">
              <w:rPr>
                <w:rFonts w:hint="eastAsia"/>
                <w:kern w:val="0"/>
                <w:szCs w:val="21"/>
              </w:rPr>
              <w:t>许可</w:t>
            </w:r>
            <w:r w:rsidRPr="0061288D">
              <w:rPr>
                <w:kern w:val="0"/>
                <w:szCs w:val="21"/>
              </w:rPr>
              <w:t>资质的单位购买</w:t>
            </w:r>
          </w:p>
        </w:tc>
        <w:tc>
          <w:tcPr>
            <w:tcW w:w="5954" w:type="dxa"/>
            <w:shd w:val="clear" w:color="auto" w:fill="auto"/>
            <w:tcMar>
              <w:left w:w="45" w:type="dxa"/>
              <w:right w:w="45" w:type="dxa"/>
            </w:tcMar>
            <w:vAlign w:val="center"/>
          </w:tcPr>
          <w:p w:rsidR="00953B31" w:rsidRPr="0061288D" w:rsidRDefault="00953B31" w:rsidP="00953B31">
            <w:pPr>
              <w:spacing w:line="300" w:lineRule="exact"/>
              <w:jc w:val="left"/>
              <w:rPr>
                <w:kern w:val="0"/>
                <w:szCs w:val="21"/>
              </w:rPr>
            </w:pPr>
            <w:r w:rsidRPr="0061288D">
              <w:rPr>
                <w:rFonts w:hint="eastAsia"/>
                <w:kern w:val="0"/>
                <w:szCs w:val="21"/>
              </w:rPr>
              <w:t>查看相关供应商的行政许可资质证书复印件</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资产管理处、院系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20</w:t>
            </w:r>
          </w:p>
        </w:tc>
        <w:tc>
          <w:tcPr>
            <w:tcW w:w="3685" w:type="dxa"/>
            <w:shd w:val="clear" w:color="auto" w:fill="auto"/>
            <w:tcMar>
              <w:left w:w="45" w:type="dxa"/>
              <w:right w:w="45" w:type="dxa"/>
            </w:tcMar>
            <w:vAlign w:val="center"/>
          </w:tcPr>
          <w:p w:rsidR="00953B31" w:rsidRPr="0061288D" w:rsidRDefault="00953B31" w:rsidP="00953B31">
            <w:pPr>
              <w:spacing w:line="300" w:lineRule="exact"/>
              <w:jc w:val="left"/>
              <w:rPr>
                <w:kern w:val="0"/>
                <w:szCs w:val="21"/>
              </w:rPr>
            </w:pPr>
            <w:r w:rsidRPr="0061288D">
              <w:rPr>
                <w:rFonts w:hint="eastAsia"/>
                <w:kern w:val="0"/>
                <w:szCs w:val="21"/>
              </w:rPr>
              <w:t>剧毒品、</w:t>
            </w:r>
            <w:r w:rsidRPr="0061288D">
              <w:rPr>
                <w:kern w:val="0"/>
                <w:szCs w:val="21"/>
              </w:rPr>
              <w:t>易制毒品</w:t>
            </w:r>
            <w:r w:rsidRPr="0061288D">
              <w:rPr>
                <w:rFonts w:hint="eastAsia"/>
                <w:kern w:val="0"/>
                <w:szCs w:val="21"/>
              </w:rPr>
              <w:t>、</w:t>
            </w:r>
            <w:r w:rsidRPr="0061288D">
              <w:rPr>
                <w:kern w:val="0"/>
                <w:szCs w:val="21"/>
              </w:rPr>
              <w:t>易制爆品</w:t>
            </w:r>
            <w:r w:rsidRPr="0061288D">
              <w:rPr>
                <w:rFonts w:hint="eastAsia"/>
                <w:kern w:val="0"/>
                <w:szCs w:val="21"/>
              </w:rPr>
              <w:t>、爆</w:t>
            </w:r>
            <w:r w:rsidRPr="0061288D">
              <w:rPr>
                <w:kern w:val="0"/>
                <w:szCs w:val="21"/>
              </w:rPr>
              <w:t>炸品</w:t>
            </w:r>
            <w:r w:rsidRPr="0061288D">
              <w:rPr>
                <w:rFonts w:hint="eastAsia"/>
                <w:kern w:val="0"/>
                <w:szCs w:val="21"/>
              </w:rPr>
              <w:t>的</w:t>
            </w:r>
            <w:r w:rsidRPr="0061288D">
              <w:rPr>
                <w:kern w:val="0"/>
                <w:szCs w:val="21"/>
              </w:rPr>
              <w:t>购买</w:t>
            </w:r>
            <w:r w:rsidRPr="0061288D">
              <w:rPr>
                <w:rFonts w:hint="eastAsia"/>
                <w:kern w:val="0"/>
                <w:szCs w:val="21"/>
              </w:rPr>
              <w:t>程序合</w:t>
            </w:r>
            <w:proofErr w:type="gramStart"/>
            <w:r w:rsidRPr="0061288D">
              <w:rPr>
                <w:rFonts w:hint="eastAsia"/>
                <w:kern w:val="0"/>
                <w:szCs w:val="21"/>
              </w:rPr>
              <w:t>规</w:t>
            </w:r>
            <w:proofErr w:type="gramEnd"/>
          </w:p>
        </w:tc>
        <w:tc>
          <w:tcPr>
            <w:tcW w:w="5954" w:type="dxa"/>
            <w:shd w:val="clear" w:color="auto" w:fill="auto"/>
            <w:tcMar>
              <w:left w:w="45" w:type="dxa"/>
              <w:right w:w="45" w:type="dxa"/>
            </w:tcMar>
            <w:vAlign w:val="center"/>
          </w:tcPr>
          <w:p w:rsidR="00953B31" w:rsidRPr="0061288D" w:rsidRDefault="00953B31" w:rsidP="00953B31">
            <w:pPr>
              <w:spacing w:line="300" w:lineRule="exact"/>
              <w:jc w:val="left"/>
              <w:rPr>
                <w:b/>
                <w:bCs/>
                <w:kern w:val="0"/>
                <w:szCs w:val="21"/>
              </w:rPr>
            </w:pPr>
            <w:r w:rsidRPr="0061288D">
              <w:rPr>
                <w:rFonts w:hint="eastAsia"/>
                <w:kern w:val="0"/>
                <w:szCs w:val="21"/>
              </w:rPr>
              <w:t>此类危险化学品购买前</w:t>
            </w:r>
            <w:r w:rsidRPr="0061288D">
              <w:rPr>
                <w:kern w:val="0"/>
                <w:szCs w:val="21"/>
              </w:rPr>
              <w:t>须经</w:t>
            </w:r>
            <w:r w:rsidRPr="0061288D">
              <w:rPr>
                <w:rFonts w:hint="eastAsia"/>
                <w:kern w:val="0"/>
                <w:szCs w:val="21"/>
              </w:rPr>
              <w:t>学</w:t>
            </w:r>
            <w:r w:rsidRPr="0061288D">
              <w:rPr>
                <w:kern w:val="0"/>
                <w:szCs w:val="21"/>
              </w:rPr>
              <w:t>校</w:t>
            </w:r>
            <w:r w:rsidRPr="0061288D">
              <w:rPr>
                <w:rFonts w:hint="eastAsia"/>
                <w:kern w:val="0"/>
                <w:szCs w:val="21"/>
              </w:rPr>
              <w:t>审</w:t>
            </w:r>
            <w:r w:rsidRPr="0061288D">
              <w:rPr>
                <w:kern w:val="0"/>
                <w:szCs w:val="21"/>
              </w:rPr>
              <w:t>批</w:t>
            </w:r>
            <w:r w:rsidRPr="0061288D">
              <w:rPr>
                <w:rFonts w:hint="eastAsia"/>
                <w:kern w:val="0"/>
                <w:szCs w:val="21"/>
              </w:rPr>
              <w:t>，</w:t>
            </w:r>
            <w:r w:rsidRPr="0061288D">
              <w:rPr>
                <w:kern w:val="0"/>
                <w:szCs w:val="21"/>
              </w:rPr>
              <w:t>报公安部门批准</w:t>
            </w:r>
            <w:r w:rsidRPr="0061288D">
              <w:rPr>
                <w:rFonts w:hint="eastAsia"/>
                <w:kern w:val="0"/>
                <w:szCs w:val="21"/>
              </w:rPr>
              <w:t>或</w:t>
            </w:r>
            <w:r w:rsidRPr="0061288D">
              <w:rPr>
                <w:kern w:val="0"/>
                <w:szCs w:val="21"/>
              </w:rPr>
              <w:t>备案后</w:t>
            </w:r>
            <w:r w:rsidRPr="0061288D">
              <w:rPr>
                <w:rFonts w:hint="eastAsia"/>
                <w:kern w:val="0"/>
                <w:szCs w:val="21"/>
              </w:rPr>
              <w:t>，</w:t>
            </w:r>
            <w:r w:rsidRPr="0061288D">
              <w:rPr>
                <w:kern w:val="0"/>
                <w:szCs w:val="21"/>
              </w:rPr>
              <w:t>向具有经营许可资质的单位购买</w:t>
            </w:r>
            <w:r w:rsidRPr="0061288D">
              <w:rPr>
                <w:rFonts w:hint="eastAsia"/>
                <w:kern w:val="0"/>
                <w:szCs w:val="21"/>
              </w:rPr>
              <w:t>；</w:t>
            </w:r>
            <w:proofErr w:type="gramStart"/>
            <w:r w:rsidRPr="0061288D">
              <w:rPr>
                <w:kern w:val="0"/>
                <w:szCs w:val="21"/>
              </w:rPr>
              <w:t>校职能</w:t>
            </w:r>
            <w:proofErr w:type="gramEnd"/>
            <w:r w:rsidRPr="0061288D">
              <w:rPr>
                <w:kern w:val="0"/>
                <w:szCs w:val="21"/>
              </w:rPr>
              <w:t>部门保留资料、建立档案</w:t>
            </w:r>
            <w:r w:rsidRPr="0061288D">
              <w:rPr>
                <w:rFonts w:hint="eastAsia"/>
                <w:kern w:val="0"/>
                <w:szCs w:val="21"/>
              </w:rPr>
              <w:t>；</w:t>
            </w:r>
            <w:r w:rsidRPr="0061288D">
              <w:rPr>
                <w:kern w:val="0"/>
                <w:szCs w:val="21"/>
              </w:rPr>
              <w:t>不得私自从外单位获取</w:t>
            </w:r>
            <w:r w:rsidRPr="0061288D">
              <w:rPr>
                <w:rFonts w:hint="eastAsia"/>
                <w:kern w:val="0"/>
                <w:szCs w:val="21"/>
              </w:rPr>
              <w:t>管控化学品；查</w:t>
            </w:r>
            <w:r w:rsidRPr="0061288D">
              <w:rPr>
                <w:kern w:val="0"/>
                <w:szCs w:val="21"/>
              </w:rPr>
              <w:t>看向上</w:t>
            </w:r>
            <w:r w:rsidRPr="0061288D">
              <w:rPr>
                <w:rFonts w:hint="eastAsia"/>
                <w:kern w:val="0"/>
                <w:szCs w:val="21"/>
              </w:rPr>
              <w:t>级</w:t>
            </w:r>
            <w:r w:rsidRPr="0061288D">
              <w:rPr>
                <w:kern w:val="0"/>
                <w:szCs w:val="21"/>
              </w:rPr>
              <w:t>主管部门</w:t>
            </w:r>
            <w:r w:rsidRPr="0061288D">
              <w:rPr>
                <w:rFonts w:hint="eastAsia"/>
                <w:kern w:val="0"/>
                <w:szCs w:val="21"/>
              </w:rPr>
              <w:t>的报</w:t>
            </w:r>
            <w:r w:rsidRPr="0061288D">
              <w:rPr>
                <w:kern w:val="0"/>
                <w:szCs w:val="21"/>
              </w:rPr>
              <w:t>批</w:t>
            </w:r>
            <w:r w:rsidRPr="0061288D">
              <w:rPr>
                <w:rFonts w:hint="eastAsia"/>
                <w:kern w:val="0"/>
                <w:szCs w:val="21"/>
              </w:rPr>
              <w:t>记录和</w:t>
            </w:r>
            <w:r w:rsidRPr="0061288D">
              <w:rPr>
                <w:kern w:val="0"/>
                <w:szCs w:val="21"/>
              </w:rPr>
              <w:t>学校审批</w:t>
            </w:r>
            <w:r w:rsidRPr="0061288D">
              <w:rPr>
                <w:rFonts w:hint="eastAsia"/>
                <w:kern w:val="0"/>
                <w:szCs w:val="21"/>
              </w:rPr>
              <w:t>记录；购买危险化学品应有规范的验收记录</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lastRenderedPageBreak/>
              <w:t>21</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rPr>
                <w:b/>
                <w:kern w:val="0"/>
                <w:szCs w:val="21"/>
              </w:rPr>
            </w:pPr>
            <w:r w:rsidRPr="0061288D">
              <w:rPr>
                <w:rFonts w:hint="eastAsia"/>
                <w:kern w:val="0"/>
                <w:szCs w:val="21"/>
              </w:rPr>
              <w:t>实验室</w:t>
            </w:r>
            <w:r w:rsidRPr="0061288D">
              <w:rPr>
                <w:kern w:val="0"/>
                <w:szCs w:val="21"/>
              </w:rPr>
              <w:t>内化学品</w:t>
            </w:r>
            <w:r w:rsidRPr="0061288D">
              <w:rPr>
                <w:rFonts w:hint="eastAsia"/>
                <w:kern w:val="0"/>
                <w:szCs w:val="21"/>
              </w:rPr>
              <w:t>建有</w:t>
            </w:r>
            <w:r w:rsidRPr="0061288D">
              <w:rPr>
                <w:kern w:val="0"/>
                <w:szCs w:val="21"/>
              </w:rPr>
              <w:t>动态</w:t>
            </w:r>
            <w:r w:rsidRPr="0061288D">
              <w:rPr>
                <w:rFonts w:hint="eastAsia"/>
                <w:kern w:val="0"/>
                <w:szCs w:val="21"/>
              </w:rPr>
              <w:t>使用</w:t>
            </w:r>
            <w:r w:rsidRPr="0061288D">
              <w:rPr>
                <w:kern w:val="0"/>
                <w:szCs w:val="21"/>
              </w:rPr>
              <w:t>台帐</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kern w:val="0"/>
                <w:szCs w:val="21"/>
              </w:rPr>
              <w:t>建立本</w:t>
            </w:r>
            <w:r w:rsidRPr="0061288D">
              <w:rPr>
                <w:kern w:val="0"/>
                <w:szCs w:val="21"/>
              </w:rPr>
              <w:t>实验室危险化学品</w:t>
            </w:r>
            <w:r w:rsidRPr="0061288D">
              <w:rPr>
                <w:rFonts w:hint="eastAsia"/>
                <w:kern w:val="0"/>
                <w:szCs w:val="21"/>
              </w:rPr>
              <w:t>目录</w:t>
            </w:r>
            <w:r w:rsidRPr="0061288D">
              <w:rPr>
                <w:kern w:val="0"/>
                <w:szCs w:val="21"/>
              </w:rPr>
              <w:t>，</w:t>
            </w:r>
            <w:r w:rsidRPr="0061288D">
              <w:rPr>
                <w:rFonts w:hint="eastAsia"/>
                <w:kern w:val="0"/>
                <w:szCs w:val="21"/>
              </w:rPr>
              <w:t>并有</w:t>
            </w:r>
            <w:r w:rsidRPr="0061288D">
              <w:rPr>
                <w:rFonts w:hint="eastAsia"/>
                <w:b/>
                <w:kern w:val="0"/>
                <w:szCs w:val="21"/>
                <w:u w:val="single"/>
              </w:rPr>
              <w:t>危险</w:t>
            </w:r>
            <w:r w:rsidRPr="0061288D">
              <w:rPr>
                <w:b/>
                <w:kern w:val="0"/>
                <w:szCs w:val="21"/>
                <w:u w:val="single"/>
              </w:rPr>
              <w:t>化学品安全技术说明书（</w:t>
            </w:r>
            <w:r w:rsidRPr="0061288D">
              <w:rPr>
                <w:b/>
                <w:kern w:val="0"/>
                <w:szCs w:val="21"/>
                <w:u w:val="single"/>
              </w:rPr>
              <w:t>MSDS</w:t>
            </w:r>
            <w:r w:rsidRPr="0061288D">
              <w:rPr>
                <w:b/>
                <w:kern w:val="0"/>
                <w:szCs w:val="21"/>
                <w:u w:val="single"/>
              </w:rPr>
              <w:t>）</w:t>
            </w:r>
            <w:r w:rsidRPr="0061288D">
              <w:rPr>
                <w:kern w:val="0"/>
                <w:szCs w:val="21"/>
              </w:rPr>
              <w:t>或</w:t>
            </w:r>
            <w:r w:rsidRPr="0061288D">
              <w:rPr>
                <w:b/>
                <w:kern w:val="0"/>
                <w:szCs w:val="21"/>
                <w:u w:val="single"/>
              </w:rPr>
              <w:t>安全周知卡</w:t>
            </w:r>
            <w:r w:rsidRPr="0061288D">
              <w:rPr>
                <w:kern w:val="0"/>
                <w:szCs w:val="21"/>
              </w:rPr>
              <w:t>，</w:t>
            </w:r>
            <w:r w:rsidRPr="0061288D">
              <w:rPr>
                <w:rFonts w:hint="eastAsia"/>
                <w:kern w:val="0"/>
                <w:szCs w:val="21"/>
              </w:rPr>
              <w:t>方便查阅；</w:t>
            </w:r>
            <w:r w:rsidRPr="0061288D">
              <w:rPr>
                <w:kern w:val="0"/>
                <w:szCs w:val="21"/>
              </w:rPr>
              <w:t>定期清理过期药品，无累积</w:t>
            </w:r>
            <w:r w:rsidRPr="0061288D">
              <w:rPr>
                <w:rFonts w:hint="eastAsia"/>
                <w:kern w:val="0"/>
                <w:szCs w:val="21"/>
              </w:rPr>
              <w:t>现象</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22</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rPr>
                <w:szCs w:val="21"/>
              </w:rPr>
            </w:pPr>
            <w:r w:rsidRPr="0061288D">
              <w:rPr>
                <w:rFonts w:hint="eastAsia"/>
                <w:szCs w:val="21"/>
              </w:rPr>
              <w:t>试剂药品有专用存放空间并科学有序存放</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szCs w:val="21"/>
              </w:rPr>
              <w:t>储藏室、储藏</w:t>
            </w:r>
            <w:r w:rsidRPr="0061288D">
              <w:rPr>
                <w:szCs w:val="21"/>
              </w:rPr>
              <w:t>区</w:t>
            </w:r>
            <w:r w:rsidRPr="0061288D">
              <w:rPr>
                <w:rFonts w:hint="eastAsia"/>
                <w:szCs w:val="21"/>
              </w:rPr>
              <w:t>、储存</w:t>
            </w:r>
            <w:r w:rsidRPr="0061288D">
              <w:rPr>
                <w:szCs w:val="21"/>
              </w:rPr>
              <w:t>柜</w:t>
            </w:r>
            <w:r w:rsidRPr="0061288D">
              <w:rPr>
                <w:rFonts w:hint="eastAsia"/>
                <w:szCs w:val="21"/>
              </w:rPr>
              <w:t>等</w:t>
            </w:r>
            <w:r w:rsidRPr="0061288D">
              <w:rPr>
                <w:rFonts w:hint="eastAsia"/>
                <w:bCs/>
                <w:kern w:val="0"/>
                <w:szCs w:val="21"/>
              </w:rPr>
              <w:t>应</w:t>
            </w:r>
            <w:r w:rsidRPr="0061288D">
              <w:rPr>
                <w:kern w:val="0"/>
                <w:szCs w:val="21"/>
              </w:rPr>
              <w:t>通风、隔热、避光、安全</w:t>
            </w:r>
            <w:r w:rsidRPr="0061288D">
              <w:rPr>
                <w:rFonts w:hint="eastAsia"/>
                <w:kern w:val="0"/>
                <w:szCs w:val="21"/>
              </w:rPr>
              <w:t>；有</w:t>
            </w:r>
            <w:r w:rsidRPr="0061288D">
              <w:rPr>
                <w:kern w:val="0"/>
                <w:szCs w:val="21"/>
              </w:rPr>
              <w:t>机溶剂</w:t>
            </w:r>
            <w:r w:rsidRPr="0061288D">
              <w:rPr>
                <w:rFonts w:hint="eastAsia"/>
                <w:kern w:val="0"/>
                <w:szCs w:val="21"/>
              </w:rPr>
              <w:t>储存</w:t>
            </w:r>
            <w:r w:rsidRPr="0061288D">
              <w:rPr>
                <w:kern w:val="0"/>
                <w:szCs w:val="21"/>
              </w:rPr>
              <w:t>区</w:t>
            </w:r>
            <w:r w:rsidRPr="0061288D">
              <w:rPr>
                <w:rFonts w:hint="eastAsia"/>
                <w:kern w:val="0"/>
                <w:szCs w:val="21"/>
              </w:rPr>
              <w:t>应</w:t>
            </w:r>
            <w:r w:rsidRPr="0061288D">
              <w:rPr>
                <w:kern w:val="0"/>
                <w:szCs w:val="21"/>
              </w:rPr>
              <w:t>远离热源</w:t>
            </w:r>
            <w:r w:rsidRPr="0061288D">
              <w:rPr>
                <w:rFonts w:hint="eastAsia"/>
                <w:kern w:val="0"/>
                <w:szCs w:val="21"/>
              </w:rPr>
              <w:t>和火源；</w:t>
            </w:r>
            <w:r w:rsidRPr="0061288D">
              <w:rPr>
                <w:kern w:val="0"/>
                <w:szCs w:val="21"/>
              </w:rPr>
              <w:t>易泄漏、</w:t>
            </w:r>
            <w:r w:rsidRPr="0061288D">
              <w:rPr>
                <w:rFonts w:hint="eastAsia"/>
                <w:kern w:val="0"/>
                <w:szCs w:val="21"/>
              </w:rPr>
              <w:t>易</w:t>
            </w:r>
            <w:r w:rsidRPr="0061288D">
              <w:rPr>
                <w:kern w:val="0"/>
                <w:szCs w:val="21"/>
              </w:rPr>
              <w:t>挥发的试剂</w:t>
            </w:r>
            <w:r w:rsidRPr="0061288D">
              <w:rPr>
                <w:rFonts w:hint="eastAsia"/>
                <w:kern w:val="0"/>
                <w:szCs w:val="21"/>
              </w:rPr>
              <w:t>保证</w:t>
            </w:r>
            <w:r w:rsidRPr="0061288D">
              <w:rPr>
                <w:kern w:val="0"/>
                <w:szCs w:val="21"/>
              </w:rPr>
              <w:t>充足的通风</w:t>
            </w:r>
            <w:r w:rsidRPr="0061288D">
              <w:rPr>
                <w:rFonts w:hint="eastAsia"/>
                <w:kern w:val="0"/>
                <w:szCs w:val="21"/>
              </w:rPr>
              <w:t>；试剂柜</w:t>
            </w:r>
            <w:r w:rsidRPr="0061288D">
              <w:rPr>
                <w:kern w:val="0"/>
                <w:szCs w:val="21"/>
              </w:rPr>
              <w:t>中不能有电源插座</w:t>
            </w:r>
            <w:r w:rsidRPr="0061288D">
              <w:rPr>
                <w:rFonts w:hint="eastAsia"/>
                <w:kern w:val="0"/>
                <w:szCs w:val="21"/>
              </w:rPr>
              <w:t>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23</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实验室内存放的危险化学品总量符合规定要求</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kern w:val="0"/>
                <w:szCs w:val="21"/>
              </w:rPr>
              <w:t>原</w:t>
            </w:r>
            <w:r w:rsidRPr="0061288D">
              <w:rPr>
                <w:kern w:val="0"/>
                <w:szCs w:val="21"/>
              </w:rPr>
              <w:t>则上</w:t>
            </w:r>
            <w:r w:rsidRPr="0061288D">
              <w:rPr>
                <w:rFonts w:hint="eastAsia"/>
                <w:kern w:val="0"/>
                <w:szCs w:val="21"/>
              </w:rPr>
              <w:t>不应超过</w:t>
            </w:r>
            <w:r w:rsidRPr="0061288D">
              <w:rPr>
                <w:rFonts w:hint="eastAsia"/>
                <w:b/>
                <w:kern w:val="0"/>
                <w:szCs w:val="21"/>
                <w:u w:val="single"/>
              </w:rPr>
              <w:t>100L</w:t>
            </w:r>
            <w:r w:rsidRPr="0061288D">
              <w:rPr>
                <w:rFonts w:hint="eastAsia"/>
                <w:b/>
                <w:kern w:val="0"/>
                <w:szCs w:val="21"/>
                <w:u w:val="single"/>
              </w:rPr>
              <w:t>或</w:t>
            </w:r>
            <w:r w:rsidRPr="0061288D">
              <w:rPr>
                <w:rFonts w:hint="eastAsia"/>
                <w:b/>
                <w:kern w:val="0"/>
                <w:szCs w:val="21"/>
                <w:u w:val="single"/>
              </w:rPr>
              <w:t>100kg</w:t>
            </w:r>
            <w:r w:rsidRPr="0061288D">
              <w:rPr>
                <w:rFonts w:hint="eastAsia"/>
                <w:kern w:val="0"/>
                <w:szCs w:val="21"/>
              </w:rPr>
              <w:t>，其中易燃易爆性化学品的存放总量不应超过</w:t>
            </w:r>
            <w:r w:rsidRPr="0061288D">
              <w:rPr>
                <w:rFonts w:hint="eastAsia"/>
                <w:b/>
                <w:kern w:val="0"/>
                <w:szCs w:val="21"/>
                <w:u w:val="single"/>
              </w:rPr>
              <w:t xml:space="preserve">50L </w:t>
            </w:r>
            <w:r w:rsidRPr="0061288D">
              <w:rPr>
                <w:rFonts w:hint="eastAsia"/>
                <w:b/>
                <w:kern w:val="0"/>
                <w:szCs w:val="21"/>
                <w:u w:val="single"/>
              </w:rPr>
              <w:t>或</w:t>
            </w:r>
            <w:r w:rsidRPr="0061288D">
              <w:rPr>
                <w:rFonts w:hint="eastAsia"/>
                <w:b/>
                <w:kern w:val="0"/>
                <w:szCs w:val="21"/>
                <w:u w:val="single"/>
              </w:rPr>
              <w:t>50kg</w:t>
            </w:r>
            <w:r w:rsidRPr="0061288D">
              <w:rPr>
                <w:rFonts w:hint="eastAsia"/>
                <w:kern w:val="0"/>
                <w:szCs w:val="21"/>
              </w:rPr>
              <w:t>，且单一包装容器不应大于</w:t>
            </w:r>
            <w:r w:rsidRPr="0061288D">
              <w:rPr>
                <w:rFonts w:hint="eastAsia"/>
                <w:b/>
                <w:kern w:val="0"/>
                <w:szCs w:val="21"/>
                <w:u w:val="single"/>
              </w:rPr>
              <w:t>20L</w:t>
            </w:r>
            <w:r w:rsidRPr="0061288D">
              <w:rPr>
                <w:rFonts w:hint="eastAsia"/>
                <w:b/>
                <w:kern w:val="0"/>
                <w:szCs w:val="21"/>
                <w:u w:val="single"/>
              </w:rPr>
              <w:t>或</w:t>
            </w:r>
            <w:r w:rsidRPr="0061288D">
              <w:rPr>
                <w:rFonts w:hint="eastAsia"/>
                <w:b/>
                <w:kern w:val="0"/>
                <w:szCs w:val="21"/>
                <w:u w:val="single"/>
              </w:rPr>
              <w:t>20kg</w:t>
            </w:r>
            <w:r w:rsidRPr="0061288D">
              <w:rPr>
                <w:rFonts w:hint="eastAsia"/>
                <w:kern w:val="0"/>
                <w:szCs w:val="21"/>
              </w:rPr>
              <w:t>；</w:t>
            </w:r>
            <w:r w:rsidRPr="0061288D">
              <w:rPr>
                <w:kern w:val="0"/>
                <w:szCs w:val="21"/>
              </w:rPr>
              <w:t>单个实验装置存在</w:t>
            </w:r>
            <w:r w:rsidRPr="0061288D">
              <w:rPr>
                <w:kern w:val="0"/>
                <w:szCs w:val="21"/>
              </w:rPr>
              <w:t>10L</w:t>
            </w:r>
            <w:r w:rsidRPr="0061288D">
              <w:rPr>
                <w:kern w:val="0"/>
                <w:szCs w:val="21"/>
              </w:rPr>
              <w:t>以上甲类物质储罐，或</w:t>
            </w:r>
            <w:r w:rsidRPr="0061288D">
              <w:rPr>
                <w:kern w:val="0"/>
                <w:szCs w:val="21"/>
              </w:rPr>
              <w:t>20L</w:t>
            </w:r>
            <w:r w:rsidRPr="0061288D">
              <w:rPr>
                <w:kern w:val="0"/>
                <w:szCs w:val="21"/>
              </w:rPr>
              <w:t>以上乙类物质储罐，或</w:t>
            </w:r>
            <w:r w:rsidRPr="0061288D">
              <w:rPr>
                <w:kern w:val="0"/>
                <w:szCs w:val="21"/>
              </w:rPr>
              <w:t>50L</w:t>
            </w:r>
            <w:r w:rsidRPr="0061288D">
              <w:rPr>
                <w:kern w:val="0"/>
                <w:szCs w:val="21"/>
              </w:rPr>
              <w:t>以上丙类物质储罐，需加装泄露报警器及通风联动装置</w:t>
            </w:r>
            <w:r w:rsidRPr="0061288D">
              <w:rPr>
                <w:rFonts w:hint="eastAsia"/>
                <w:kern w:val="0"/>
                <w:szCs w:val="21"/>
              </w:rPr>
              <w:t>。可</w:t>
            </w:r>
            <w:r w:rsidRPr="0061288D">
              <w:rPr>
                <w:rFonts w:hint="eastAsia"/>
                <w:bCs/>
                <w:kern w:val="0"/>
                <w:szCs w:val="21"/>
              </w:rPr>
              <w:t>按</w:t>
            </w:r>
            <w:r w:rsidRPr="0061288D">
              <w:rPr>
                <w:kern w:val="0"/>
                <w:szCs w:val="21"/>
              </w:rPr>
              <w:t>50</w:t>
            </w:r>
            <w:r w:rsidRPr="0061288D">
              <w:rPr>
                <w:rFonts w:hint="eastAsia"/>
                <w:kern w:val="0"/>
                <w:szCs w:val="21"/>
              </w:rPr>
              <w:t>平</w:t>
            </w:r>
            <w:r w:rsidRPr="0061288D">
              <w:rPr>
                <w:kern w:val="0"/>
                <w:szCs w:val="21"/>
              </w:rPr>
              <w:t>米</w:t>
            </w:r>
            <w:r w:rsidRPr="0061288D">
              <w:rPr>
                <w:bCs/>
                <w:kern w:val="0"/>
                <w:szCs w:val="21"/>
              </w:rPr>
              <w:t>为</w:t>
            </w:r>
            <w:r w:rsidRPr="0061288D">
              <w:rPr>
                <w:rFonts w:hint="eastAsia"/>
                <w:kern w:val="0"/>
                <w:szCs w:val="21"/>
              </w:rPr>
              <w:t>标准，存</w:t>
            </w:r>
            <w:r w:rsidRPr="0061288D">
              <w:rPr>
                <w:kern w:val="0"/>
                <w:szCs w:val="21"/>
              </w:rPr>
              <w:t>放量</w:t>
            </w:r>
            <w:r w:rsidRPr="0061288D">
              <w:rPr>
                <w:rFonts w:hint="eastAsia"/>
                <w:kern w:val="0"/>
                <w:szCs w:val="21"/>
              </w:rPr>
              <w:t>以</w:t>
            </w:r>
            <w:r w:rsidRPr="0061288D">
              <w:rPr>
                <w:rFonts w:hint="eastAsia"/>
                <w:bCs/>
                <w:kern w:val="0"/>
                <w:szCs w:val="21"/>
              </w:rPr>
              <w:t>实验</w:t>
            </w:r>
            <w:r w:rsidRPr="0061288D">
              <w:rPr>
                <w:bCs/>
                <w:kern w:val="0"/>
                <w:szCs w:val="21"/>
              </w:rPr>
              <w:t>室</w:t>
            </w:r>
            <w:r w:rsidRPr="0061288D">
              <w:rPr>
                <w:rFonts w:hint="eastAsia"/>
                <w:kern w:val="0"/>
                <w:szCs w:val="21"/>
              </w:rPr>
              <w:t>面积比</w:t>
            </w:r>
            <w:r w:rsidRPr="0061288D">
              <w:rPr>
                <w:kern w:val="0"/>
                <w:szCs w:val="21"/>
              </w:rPr>
              <w:t>考</w:t>
            </w:r>
            <w:r w:rsidRPr="0061288D">
              <w:rPr>
                <w:rFonts w:hint="eastAsia"/>
                <w:kern w:val="0"/>
                <w:szCs w:val="21"/>
              </w:rPr>
              <w:t>察</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24</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化学品标签应有显著完整清晰</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ascii="宋体" w:hAnsi="ºÚÌå" w:cs="宋体" w:hint="eastAsia"/>
                <w:kern w:val="0"/>
                <w:szCs w:val="21"/>
              </w:rPr>
              <w:t>化学品包装物上应有符合规定的化学品标签；当化学品由原包装</w:t>
            </w:r>
            <w:proofErr w:type="gramStart"/>
            <w:r w:rsidRPr="0061288D">
              <w:rPr>
                <w:rFonts w:ascii="宋体" w:hAnsi="ºÚÌå" w:cs="宋体" w:hint="eastAsia"/>
                <w:kern w:val="0"/>
                <w:szCs w:val="21"/>
              </w:rPr>
              <w:t>物转移</w:t>
            </w:r>
            <w:proofErr w:type="gramEnd"/>
            <w:r w:rsidRPr="0061288D">
              <w:rPr>
                <w:rFonts w:ascii="宋体" w:hAnsi="ºÚÌå" w:cs="宋体" w:hint="eastAsia"/>
                <w:kern w:val="0"/>
                <w:szCs w:val="21"/>
              </w:rPr>
              <w:t>或分装到其他包装物内时，转移或分装后的包装物应及时重新粘贴标识。化学品标签脱落、</w:t>
            </w:r>
            <w:r w:rsidRPr="0061288D">
              <w:rPr>
                <w:bCs/>
                <w:kern w:val="0"/>
                <w:szCs w:val="21"/>
              </w:rPr>
              <w:t>模糊、腐蚀</w:t>
            </w:r>
            <w:r w:rsidRPr="0061288D">
              <w:rPr>
                <w:rFonts w:ascii="宋体" w:hAnsi="ºÚÌå" w:cs="宋体" w:hint="eastAsia"/>
                <w:kern w:val="0"/>
                <w:szCs w:val="21"/>
              </w:rPr>
              <w:t>后应及时补上，如不能确认，则以废弃化学品处置</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25</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制定</w:t>
            </w:r>
            <w:r w:rsidRPr="0061288D">
              <w:rPr>
                <w:kern w:val="0"/>
                <w:szCs w:val="21"/>
              </w:rPr>
              <w:t>危险实验、危险化工工艺</w:t>
            </w:r>
            <w:r w:rsidRPr="0061288D">
              <w:rPr>
                <w:rFonts w:hint="eastAsia"/>
                <w:kern w:val="0"/>
                <w:szCs w:val="21"/>
              </w:rPr>
              <w:t>指导书、应急预案</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kern w:val="0"/>
                <w:szCs w:val="21"/>
              </w:rPr>
              <w:t>指导书和预案</w:t>
            </w:r>
            <w:r w:rsidRPr="0061288D">
              <w:rPr>
                <w:kern w:val="0"/>
                <w:szCs w:val="21"/>
              </w:rPr>
              <w:t>上墙或便于取阅</w:t>
            </w:r>
            <w:r w:rsidRPr="0061288D">
              <w:rPr>
                <w:rFonts w:hint="eastAsia"/>
                <w:kern w:val="0"/>
                <w:szCs w:val="21"/>
              </w:rPr>
              <w:t>；按照</w:t>
            </w:r>
            <w:r w:rsidRPr="0061288D">
              <w:rPr>
                <w:kern w:val="0"/>
                <w:szCs w:val="21"/>
              </w:rPr>
              <w:t>指导书进行实验</w:t>
            </w:r>
            <w:r w:rsidRPr="0061288D">
              <w:rPr>
                <w:rFonts w:hint="eastAsia"/>
                <w:kern w:val="0"/>
                <w:szCs w:val="21"/>
              </w:rPr>
              <w:t>；实验人员熟悉所涉及的危险性及应急处理措施</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26</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危险化工工艺和装置应设置自动控制和电源冗余设计</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27</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做好有毒和异味废气的收集和防护</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b/>
                <w:kern w:val="0"/>
                <w:szCs w:val="21"/>
                <w:u w:val="single"/>
              </w:rPr>
              <w:t>对于产生有毒和异味废气</w:t>
            </w:r>
            <w:r w:rsidRPr="0061288D">
              <w:rPr>
                <w:kern w:val="0"/>
                <w:szCs w:val="21"/>
              </w:rPr>
              <w:t>的</w:t>
            </w:r>
            <w:r w:rsidRPr="0061288D">
              <w:rPr>
                <w:rFonts w:hint="eastAsia"/>
                <w:kern w:val="0"/>
                <w:szCs w:val="21"/>
              </w:rPr>
              <w:t>实验</w:t>
            </w:r>
            <w:r w:rsidRPr="0061288D">
              <w:rPr>
                <w:kern w:val="0"/>
                <w:szCs w:val="21"/>
              </w:rPr>
              <w:t>，</w:t>
            </w:r>
            <w:r w:rsidRPr="0061288D">
              <w:rPr>
                <w:rFonts w:hint="eastAsia"/>
                <w:kern w:val="0"/>
                <w:szCs w:val="21"/>
              </w:rPr>
              <w:t>在</w:t>
            </w:r>
            <w:r w:rsidRPr="0061288D">
              <w:rPr>
                <w:kern w:val="0"/>
                <w:szCs w:val="21"/>
              </w:rPr>
              <w:t>通风</w:t>
            </w:r>
            <w:r w:rsidRPr="0061288D">
              <w:rPr>
                <w:rFonts w:hint="eastAsia"/>
                <w:kern w:val="0"/>
                <w:szCs w:val="21"/>
              </w:rPr>
              <w:t>橱中</w:t>
            </w:r>
            <w:r w:rsidRPr="0061288D">
              <w:rPr>
                <w:kern w:val="0"/>
                <w:szCs w:val="21"/>
              </w:rPr>
              <w:t>进行，并在实验装置尾端配有气体吸收装置</w:t>
            </w:r>
            <w:r w:rsidRPr="0061288D">
              <w:rPr>
                <w:rFonts w:hint="eastAsia"/>
                <w:kern w:val="0"/>
                <w:szCs w:val="21"/>
              </w:rPr>
              <w:t>；</w:t>
            </w:r>
            <w:r w:rsidRPr="0061288D">
              <w:rPr>
                <w:kern w:val="0"/>
                <w:szCs w:val="21"/>
              </w:rPr>
              <w:t>配备</w:t>
            </w:r>
            <w:r w:rsidRPr="0061288D">
              <w:rPr>
                <w:rFonts w:hint="eastAsia"/>
                <w:kern w:val="0"/>
                <w:szCs w:val="21"/>
              </w:rPr>
              <w:t>合适</w:t>
            </w:r>
            <w:r w:rsidRPr="0061288D">
              <w:rPr>
                <w:kern w:val="0"/>
                <w:szCs w:val="21"/>
              </w:rPr>
              <w:t>有效的呼吸器</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28</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kern w:val="0"/>
                <w:szCs w:val="21"/>
              </w:rPr>
              <w:t>易制毒品</w:t>
            </w:r>
            <w:r w:rsidRPr="0061288D">
              <w:rPr>
                <w:rFonts w:hint="eastAsia"/>
                <w:kern w:val="0"/>
                <w:szCs w:val="21"/>
              </w:rPr>
              <w:t>、</w:t>
            </w:r>
            <w:proofErr w:type="gramStart"/>
            <w:r w:rsidRPr="0061288D">
              <w:rPr>
                <w:rFonts w:hint="eastAsia"/>
                <w:kern w:val="0"/>
                <w:szCs w:val="21"/>
              </w:rPr>
              <w:t>易制爆品</w:t>
            </w:r>
            <w:r w:rsidRPr="0061288D">
              <w:rPr>
                <w:kern w:val="0"/>
                <w:szCs w:val="21"/>
              </w:rPr>
              <w:t>分类</w:t>
            </w:r>
            <w:proofErr w:type="gramEnd"/>
            <w:r w:rsidRPr="0061288D">
              <w:rPr>
                <w:kern w:val="0"/>
                <w:szCs w:val="21"/>
              </w:rPr>
              <w:t>存放、专人保管，做好领取、使用、处置记录</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kern w:val="0"/>
                <w:szCs w:val="21"/>
              </w:rPr>
              <w:t>其中第一类易制毒品实行</w:t>
            </w:r>
            <w:r w:rsidRPr="0061288D">
              <w:rPr>
                <w:kern w:val="0"/>
                <w:szCs w:val="21"/>
              </w:rPr>
              <w:t>“</w:t>
            </w:r>
            <w:r w:rsidRPr="0061288D">
              <w:rPr>
                <w:kern w:val="0"/>
                <w:szCs w:val="21"/>
              </w:rPr>
              <w:t>五双</w:t>
            </w:r>
            <w:r w:rsidRPr="0061288D">
              <w:rPr>
                <w:kern w:val="0"/>
                <w:szCs w:val="21"/>
              </w:rPr>
              <w:t>”</w:t>
            </w:r>
            <w:r w:rsidRPr="0061288D">
              <w:rPr>
                <w:kern w:val="0"/>
                <w:szCs w:val="21"/>
              </w:rPr>
              <w:t>管理制度</w:t>
            </w:r>
            <w:r w:rsidRPr="0061288D">
              <w:rPr>
                <w:rFonts w:hint="eastAsia"/>
                <w:kern w:val="0"/>
                <w:szCs w:val="21"/>
              </w:rPr>
              <w:t>；剧毒品</w:t>
            </w:r>
            <w:r w:rsidRPr="0061288D">
              <w:rPr>
                <w:kern w:val="0"/>
                <w:szCs w:val="21"/>
              </w:rPr>
              <w:t>配备专门的保险柜并固定，实行双人双锁保管</w:t>
            </w:r>
            <w:r w:rsidRPr="0061288D">
              <w:rPr>
                <w:rFonts w:hint="eastAsia"/>
                <w:kern w:val="0"/>
                <w:szCs w:val="21"/>
              </w:rPr>
              <w:t>制度；</w:t>
            </w:r>
            <w:r w:rsidRPr="0061288D">
              <w:rPr>
                <w:kern w:val="0"/>
                <w:szCs w:val="21"/>
              </w:rPr>
              <w:t>对于具有高挥发性、低闪点的剧毒品应存放在具有防爆功能的冰箱内，并配备双锁</w:t>
            </w:r>
            <w:r w:rsidRPr="0061288D">
              <w:rPr>
                <w:rFonts w:hint="eastAsia"/>
                <w:kern w:val="0"/>
                <w:szCs w:val="21"/>
              </w:rPr>
              <w:t>；</w:t>
            </w:r>
            <w:r w:rsidRPr="0061288D">
              <w:rPr>
                <w:kern w:val="0"/>
                <w:szCs w:val="21"/>
              </w:rPr>
              <w:t>配备</w:t>
            </w:r>
            <w:r w:rsidRPr="0061288D">
              <w:rPr>
                <w:kern w:val="0"/>
                <w:szCs w:val="21"/>
              </w:rPr>
              <w:lastRenderedPageBreak/>
              <w:t>监控</w:t>
            </w:r>
            <w:r w:rsidRPr="0061288D">
              <w:rPr>
                <w:rFonts w:hint="eastAsia"/>
                <w:kern w:val="0"/>
                <w:szCs w:val="21"/>
              </w:rPr>
              <w:t>与</w:t>
            </w:r>
            <w:r w:rsidRPr="0061288D">
              <w:rPr>
                <w:kern w:val="0"/>
                <w:szCs w:val="21"/>
              </w:rPr>
              <w:t>报警</w:t>
            </w:r>
            <w:r w:rsidRPr="0061288D">
              <w:rPr>
                <w:rFonts w:hint="eastAsia"/>
                <w:kern w:val="0"/>
                <w:szCs w:val="21"/>
              </w:rPr>
              <w:t>装置；剧毒品使用时须有两人同时在场；</w:t>
            </w:r>
            <w:r w:rsidRPr="0061288D">
              <w:rPr>
                <w:kern w:val="0"/>
                <w:szCs w:val="21"/>
              </w:rPr>
              <w:t>剧毒品处置</w:t>
            </w:r>
            <w:r w:rsidRPr="0061288D">
              <w:rPr>
                <w:rFonts w:hint="eastAsia"/>
                <w:kern w:val="0"/>
                <w:szCs w:val="21"/>
              </w:rPr>
              <w:t>建有规范流</w:t>
            </w:r>
            <w:r w:rsidRPr="0061288D">
              <w:rPr>
                <w:kern w:val="0"/>
                <w:szCs w:val="21"/>
              </w:rPr>
              <w:t>程</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lastRenderedPageBreak/>
              <w:t>资产管理处、院系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lastRenderedPageBreak/>
              <w:t>29</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kern w:val="0"/>
                <w:szCs w:val="21"/>
              </w:rPr>
              <w:t>爆炸品单独隔离</w:t>
            </w:r>
            <w:r w:rsidRPr="0061288D">
              <w:rPr>
                <w:rFonts w:hint="eastAsia"/>
                <w:kern w:val="0"/>
                <w:szCs w:val="21"/>
              </w:rPr>
              <w:t>，限</w:t>
            </w:r>
            <w:r w:rsidRPr="0061288D">
              <w:rPr>
                <w:kern w:val="0"/>
                <w:szCs w:val="21"/>
              </w:rPr>
              <w:t>量存储</w:t>
            </w:r>
            <w:r w:rsidRPr="0061288D">
              <w:rPr>
                <w:rFonts w:hint="eastAsia"/>
                <w:kern w:val="0"/>
                <w:szCs w:val="21"/>
              </w:rPr>
              <w:t>，</w:t>
            </w:r>
            <w:r w:rsidRPr="0061288D">
              <w:rPr>
                <w:kern w:val="0"/>
                <w:szCs w:val="21"/>
              </w:rPr>
              <w:t>使用、销毁按照公安部门的要求执行</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bCs/>
                <w:kern w:val="0"/>
                <w:szCs w:val="21"/>
              </w:rPr>
              <w:t>查看</w:t>
            </w:r>
            <w:r w:rsidRPr="0061288D">
              <w:rPr>
                <w:bCs/>
                <w:kern w:val="0"/>
                <w:szCs w:val="21"/>
              </w:rPr>
              <w:t>现场、记录本</w:t>
            </w:r>
            <w:r w:rsidRPr="0061288D">
              <w:rPr>
                <w:rFonts w:hint="eastAsia"/>
                <w:bCs/>
                <w:kern w:val="0"/>
                <w:szCs w:val="21"/>
              </w:rPr>
              <w:t>；</w:t>
            </w:r>
            <w:r w:rsidRPr="0061288D">
              <w:rPr>
                <w:bCs/>
                <w:kern w:val="0"/>
                <w:szCs w:val="21"/>
              </w:rPr>
              <w:t>职能部门提供年度清单</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30</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从</w:t>
            </w:r>
            <w:r w:rsidRPr="0061288D">
              <w:rPr>
                <w:kern w:val="0"/>
                <w:szCs w:val="21"/>
              </w:rPr>
              <w:t>合格供应商处采购实验</w:t>
            </w:r>
            <w:r w:rsidRPr="0061288D">
              <w:rPr>
                <w:rFonts w:hint="eastAsia"/>
                <w:kern w:val="0"/>
                <w:szCs w:val="21"/>
              </w:rPr>
              <w:t>气体</w:t>
            </w:r>
            <w:r w:rsidRPr="0061288D">
              <w:rPr>
                <w:kern w:val="0"/>
                <w:szCs w:val="21"/>
              </w:rPr>
              <w:t>，</w:t>
            </w:r>
            <w:r w:rsidRPr="0061288D">
              <w:rPr>
                <w:rFonts w:hint="eastAsia"/>
                <w:kern w:val="0"/>
                <w:szCs w:val="21"/>
              </w:rPr>
              <w:t>建立</w:t>
            </w:r>
            <w:r w:rsidRPr="0061288D">
              <w:rPr>
                <w:kern w:val="0"/>
                <w:szCs w:val="21"/>
              </w:rPr>
              <w:t>气体</w:t>
            </w:r>
            <w:proofErr w:type="gramStart"/>
            <w:r w:rsidRPr="0061288D">
              <w:rPr>
                <w:kern w:val="0"/>
                <w:szCs w:val="21"/>
              </w:rPr>
              <w:t>钢瓶台</w:t>
            </w:r>
            <w:proofErr w:type="gramEnd"/>
            <w:r w:rsidRPr="0061288D">
              <w:rPr>
                <w:kern w:val="0"/>
                <w:szCs w:val="21"/>
              </w:rPr>
              <w:t>帐</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bCs/>
                <w:kern w:val="0"/>
                <w:szCs w:val="21"/>
              </w:rPr>
              <w:t>查看</w:t>
            </w:r>
            <w:r w:rsidRPr="0061288D">
              <w:rPr>
                <w:bCs/>
                <w:kern w:val="0"/>
                <w:szCs w:val="21"/>
              </w:rPr>
              <w:t>记录</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资产管理处、院系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31</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气体的存放和使用符合相关要求</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kern w:val="0"/>
                <w:szCs w:val="21"/>
              </w:rPr>
              <w:t>危险气体钢瓶存放点</w:t>
            </w:r>
            <w:r w:rsidRPr="0061288D">
              <w:rPr>
                <w:rFonts w:hint="eastAsia"/>
                <w:kern w:val="0"/>
                <w:szCs w:val="21"/>
              </w:rPr>
              <w:t>须</w:t>
            </w:r>
            <w:r w:rsidRPr="0061288D">
              <w:rPr>
                <w:kern w:val="0"/>
                <w:szCs w:val="21"/>
              </w:rPr>
              <w:t>通风、远离热源</w:t>
            </w:r>
            <w:r w:rsidRPr="0061288D">
              <w:rPr>
                <w:rFonts w:hint="eastAsia"/>
                <w:kern w:val="0"/>
                <w:szCs w:val="21"/>
              </w:rPr>
              <w:t>、</w:t>
            </w:r>
            <w:r w:rsidRPr="0061288D">
              <w:rPr>
                <w:szCs w:val="21"/>
              </w:rPr>
              <w:t>避免暴晒</w:t>
            </w:r>
            <w:r w:rsidRPr="0061288D">
              <w:rPr>
                <w:rFonts w:hint="eastAsia"/>
                <w:szCs w:val="21"/>
              </w:rPr>
              <w:t>，</w:t>
            </w:r>
            <w:r w:rsidRPr="0061288D">
              <w:rPr>
                <w:szCs w:val="21"/>
              </w:rPr>
              <w:t>地面平整干燥</w:t>
            </w:r>
            <w:r w:rsidRPr="0061288D">
              <w:rPr>
                <w:rFonts w:hint="eastAsia"/>
                <w:szCs w:val="21"/>
              </w:rPr>
              <w:t>；</w:t>
            </w:r>
            <w:r w:rsidRPr="0061288D">
              <w:rPr>
                <w:rFonts w:hint="eastAsia"/>
                <w:b/>
                <w:kern w:val="0"/>
                <w:szCs w:val="21"/>
                <w:u w:val="single"/>
              </w:rPr>
              <w:t>配置</w:t>
            </w:r>
            <w:r w:rsidRPr="0061288D">
              <w:rPr>
                <w:b/>
                <w:kern w:val="0"/>
                <w:szCs w:val="21"/>
                <w:u w:val="single"/>
              </w:rPr>
              <w:t>气瓶柜或气瓶</w:t>
            </w:r>
            <w:r w:rsidRPr="0061288D">
              <w:rPr>
                <w:rFonts w:hint="eastAsia"/>
                <w:b/>
                <w:kern w:val="0"/>
                <w:szCs w:val="21"/>
                <w:u w:val="single"/>
              </w:rPr>
              <w:t>防</w:t>
            </w:r>
            <w:r w:rsidRPr="0061288D">
              <w:rPr>
                <w:b/>
                <w:kern w:val="0"/>
                <w:szCs w:val="21"/>
                <w:u w:val="single"/>
              </w:rPr>
              <w:t>倒链、防倒栏栅</w:t>
            </w:r>
            <w:r w:rsidRPr="0061288D">
              <w:rPr>
                <w:rFonts w:hint="eastAsia"/>
                <w:kern w:val="0"/>
                <w:szCs w:val="21"/>
              </w:rPr>
              <w:t>；</w:t>
            </w:r>
            <w:r w:rsidRPr="0061288D">
              <w:rPr>
                <w:kern w:val="0"/>
                <w:szCs w:val="21"/>
              </w:rPr>
              <w:t>无大量气体钢瓶堆放现象</w:t>
            </w:r>
            <w:r w:rsidRPr="0061288D">
              <w:rPr>
                <w:rFonts w:hint="eastAsia"/>
                <w:kern w:val="0"/>
                <w:szCs w:val="21"/>
              </w:rPr>
              <w:t>；</w:t>
            </w:r>
            <w:r w:rsidRPr="0061288D">
              <w:rPr>
                <w:rFonts w:ascii="宋体" w:cs="宋体" w:hint="eastAsia"/>
                <w:kern w:val="0"/>
                <w:szCs w:val="21"/>
              </w:rPr>
              <w:t>每间实验室内存放的</w:t>
            </w:r>
            <w:r w:rsidRPr="0061288D">
              <w:rPr>
                <w:rFonts w:hint="eastAsia"/>
                <w:b/>
                <w:kern w:val="0"/>
                <w:szCs w:val="21"/>
                <w:u w:val="single"/>
              </w:rPr>
              <w:t>氧气和</w:t>
            </w:r>
            <w:proofErr w:type="gramStart"/>
            <w:r w:rsidRPr="0061288D">
              <w:rPr>
                <w:rFonts w:hint="eastAsia"/>
                <w:b/>
                <w:kern w:val="0"/>
                <w:szCs w:val="21"/>
                <w:u w:val="single"/>
              </w:rPr>
              <w:t>可</w:t>
            </w:r>
            <w:proofErr w:type="gramEnd"/>
            <w:r w:rsidRPr="0061288D">
              <w:rPr>
                <w:rFonts w:hint="eastAsia"/>
                <w:b/>
                <w:kern w:val="0"/>
                <w:szCs w:val="21"/>
                <w:u w:val="single"/>
              </w:rPr>
              <w:t>燃气体</w:t>
            </w:r>
            <w:r w:rsidRPr="0061288D">
              <w:rPr>
                <w:rFonts w:ascii="宋体" w:cs="宋体" w:hint="eastAsia"/>
                <w:kern w:val="0"/>
                <w:szCs w:val="21"/>
              </w:rPr>
              <w:t>不宜超过</w:t>
            </w:r>
            <w:r w:rsidRPr="0061288D">
              <w:rPr>
                <w:rFonts w:hint="eastAsia"/>
                <w:b/>
                <w:kern w:val="0"/>
                <w:szCs w:val="21"/>
                <w:u w:val="single"/>
              </w:rPr>
              <w:t>一</w:t>
            </w:r>
            <w:r w:rsidRPr="0061288D">
              <w:rPr>
                <w:rFonts w:ascii="宋体" w:cs="宋体" w:hint="eastAsia"/>
                <w:kern w:val="0"/>
                <w:szCs w:val="21"/>
              </w:rPr>
              <w:t>瓶，其他气瓶的存放，应控制在</w:t>
            </w:r>
            <w:r w:rsidRPr="0061288D">
              <w:rPr>
                <w:rFonts w:hint="eastAsia"/>
                <w:b/>
                <w:kern w:val="0"/>
                <w:szCs w:val="21"/>
                <w:u w:val="single"/>
              </w:rPr>
              <w:t>最小需求量</w:t>
            </w:r>
            <w:r w:rsidRPr="0061288D">
              <w:rPr>
                <w:rFonts w:ascii="宋体" w:cs="宋体" w:hint="eastAsia"/>
                <w:kern w:val="0"/>
                <w:szCs w:val="21"/>
              </w:rPr>
              <w:t>；</w:t>
            </w:r>
            <w:r w:rsidRPr="0061288D">
              <w:rPr>
                <w:kern w:val="0"/>
                <w:szCs w:val="21"/>
              </w:rPr>
              <w:t>气体钢瓶不得放在走廊、大厅等公共场所</w:t>
            </w:r>
            <w:r w:rsidRPr="0061288D">
              <w:rPr>
                <w:rFonts w:hint="eastAsia"/>
                <w:kern w:val="0"/>
                <w:szCs w:val="21"/>
              </w:rPr>
              <w:t>；</w:t>
            </w:r>
            <w:r w:rsidRPr="0061288D">
              <w:rPr>
                <w:kern w:val="0"/>
                <w:szCs w:val="21"/>
              </w:rPr>
              <w:t>涉及剧毒、易燃易爆气体的场所，配有通风设施和合适的监控报警装置等</w:t>
            </w:r>
            <w:r w:rsidRPr="0061288D">
              <w:rPr>
                <w:rFonts w:hint="eastAsia"/>
                <w:kern w:val="0"/>
                <w:szCs w:val="21"/>
              </w:rPr>
              <w:t>，</w:t>
            </w:r>
            <w:r w:rsidRPr="0061288D">
              <w:rPr>
                <w:kern w:val="0"/>
                <w:szCs w:val="21"/>
              </w:rPr>
              <w:t>张贴必要的安全警示标识</w:t>
            </w:r>
            <w:r w:rsidRPr="0061288D">
              <w:rPr>
                <w:rFonts w:hint="eastAsia"/>
                <w:kern w:val="0"/>
                <w:szCs w:val="21"/>
              </w:rPr>
              <w:t>；</w:t>
            </w:r>
            <w:r w:rsidRPr="0061288D">
              <w:rPr>
                <w:kern w:val="0"/>
                <w:szCs w:val="21"/>
              </w:rPr>
              <w:t>可燃性气体与氧气等助燃气体不混放</w:t>
            </w:r>
            <w:r w:rsidRPr="0061288D">
              <w:rPr>
                <w:rFonts w:hint="eastAsia"/>
                <w:kern w:val="0"/>
                <w:szCs w:val="21"/>
              </w:rPr>
              <w:t>；建有独</w:t>
            </w:r>
            <w:r w:rsidRPr="0061288D">
              <w:rPr>
                <w:kern w:val="0"/>
                <w:szCs w:val="21"/>
              </w:rPr>
              <w:t>立的气体钢瓶室</w:t>
            </w:r>
            <w:r w:rsidRPr="0061288D">
              <w:rPr>
                <w:rFonts w:hint="eastAsia"/>
                <w:kern w:val="0"/>
                <w:szCs w:val="21"/>
              </w:rPr>
              <w:t>，</w:t>
            </w:r>
            <w:r w:rsidRPr="0061288D">
              <w:rPr>
                <w:kern w:val="0"/>
                <w:szCs w:val="21"/>
              </w:rPr>
              <w:t>通风、不混放、有监控</w:t>
            </w:r>
            <w:r w:rsidRPr="0061288D">
              <w:rPr>
                <w:rFonts w:hint="eastAsia"/>
                <w:kern w:val="0"/>
                <w:szCs w:val="21"/>
              </w:rPr>
              <w:t>、管路</w:t>
            </w:r>
            <w:r w:rsidRPr="0061288D">
              <w:rPr>
                <w:kern w:val="0"/>
                <w:szCs w:val="21"/>
              </w:rPr>
              <w:t>有编号</w:t>
            </w:r>
            <w:r w:rsidRPr="0061288D">
              <w:rPr>
                <w:rFonts w:hint="eastAsia"/>
                <w:kern w:val="0"/>
                <w:szCs w:val="21"/>
              </w:rPr>
              <w:t>、</w:t>
            </w:r>
            <w:r w:rsidRPr="0061288D">
              <w:rPr>
                <w:kern w:val="0"/>
                <w:szCs w:val="21"/>
              </w:rPr>
              <w:t>去向明确</w:t>
            </w:r>
            <w:r w:rsidRPr="0061288D">
              <w:rPr>
                <w:rFonts w:hint="eastAsia"/>
                <w:kern w:val="0"/>
                <w:szCs w:val="21"/>
              </w:rPr>
              <w:t>；</w:t>
            </w:r>
            <w:r w:rsidRPr="0061288D">
              <w:rPr>
                <w:kern w:val="0"/>
                <w:szCs w:val="21"/>
              </w:rPr>
              <w:t>有专人管理</w:t>
            </w:r>
            <w:r w:rsidRPr="0061288D">
              <w:rPr>
                <w:rFonts w:hint="eastAsia"/>
                <w:kern w:val="0"/>
                <w:szCs w:val="21"/>
              </w:rPr>
              <w:t>和</w:t>
            </w:r>
            <w:r w:rsidRPr="0061288D">
              <w:rPr>
                <w:kern w:val="0"/>
                <w:szCs w:val="21"/>
              </w:rPr>
              <w:t>记录</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32</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rFonts w:hint="eastAsia"/>
                <w:kern w:val="0"/>
                <w:szCs w:val="21"/>
              </w:rPr>
              <w:t>设置必要的气体报警装置</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szCs w:val="21"/>
              </w:rPr>
              <w:t>存有</w:t>
            </w:r>
            <w:r w:rsidRPr="0061288D">
              <w:rPr>
                <w:szCs w:val="21"/>
              </w:rPr>
              <w:t>大量惰性气体或</w:t>
            </w:r>
            <w:r w:rsidRPr="0061288D">
              <w:rPr>
                <w:rFonts w:hint="eastAsia"/>
                <w:szCs w:val="21"/>
              </w:rPr>
              <w:t>液氮</w:t>
            </w:r>
            <w:r w:rsidRPr="0061288D">
              <w:rPr>
                <w:szCs w:val="21"/>
              </w:rPr>
              <w:t>、</w:t>
            </w:r>
            <w:r w:rsidRPr="0061288D">
              <w:rPr>
                <w:szCs w:val="21"/>
              </w:rPr>
              <w:t>CO</w:t>
            </w:r>
            <w:r w:rsidRPr="0061288D">
              <w:rPr>
                <w:szCs w:val="21"/>
                <w:vertAlign w:val="subscript"/>
              </w:rPr>
              <w:t>2</w:t>
            </w:r>
            <w:r w:rsidRPr="0061288D">
              <w:rPr>
                <w:rFonts w:hint="eastAsia"/>
                <w:szCs w:val="21"/>
              </w:rPr>
              <w:t>的较小密闭</w:t>
            </w:r>
            <w:r w:rsidRPr="0061288D">
              <w:rPr>
                <w:szCs w:val="21"/>
              </w:rPr>
              <w:t>空间</w:t>
            </w:r>
            <w:r w:rsidRPr="0061288D">
              <w:rPr>
                <w:rFonts w:hint="eastAsia"/>
                <w:szCs w:val="21"/>
              </w:rPr>
              <w:t>，</w:t>
            </w:r>
            <w:r w:rsidRPr="0061288D">
              <w:rPr>
                <w:rFonts w:hint="eastAsia"/>
                <w:bCs/>
                <w:kern w:val="0"/>
                <w:szCs w:val="21"/>
              </w:rPr>
              <w:t>防止</w:t>
            </w:r>
            <w:r w:rsidRPr="0061288D">
              <w:rPr>
                <w:bCs/>
                <w:kern w:val="0"/>
                <w:szCs w:val="21"/>
              </w:rPr>
              <w:t>大量泄漏或蒸发导致缺氧</w:t>
            </w:r>
            <w:r w:rsidRPr="0061288D">
              <w:rPr>
                <w:rFonts w:hint="eastAsia"/>
                <w:bCs/>
                <w:kern w:val="0"/>
                <w:szCs w:val="21"/>
              </w:rPr>
              <w:t>，</w:t>
            </w:r>
            <w:r w:rsidRPr="0061288D">
              <w:rPr>
                <w:szCs w:val="21"/>
              </w:rPr>
              <w:t>需加装</w:t>
            </w:r>
            <w:r w:rsidRPr="0061288D">
              <w:rPr>
                <w:b/>
                <w:kern w:val="0"/>
                <w:szCs w:val="21"/>
                <w:u w:val="single"/>
              </w:rPr>
              <w:t>氧气含量报警</w:t>
            </w:r>
            <w:r w:rsidRPr="0061288D">
              <w:rPr>
                <w:rFonts w:hint="eastAsia"/>
                <w:b/>
                <w:kern w:val="0"/>
                <w:szCs w:val="21"/>
                <w:u w:val="single"/>
              </w:rPr>
              <w:t>表</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33</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kern w:val="0"/>
                <w:szCs w:val="21"/>
              </w:rPr>
              <w:t>气体管路</w:t>
            </w:r>
            <w:r w:rsidRPr="0061288D">
              <w:rPr>
                <w:rFonts w:hint="eastAsia"/>
                <w:kern w:val="0"/>
                <w:szCs w:val="21"/>
              </w:rPr>
              <w:t>和钢瓶</w:t>
            </w:r>
            <w:r w:rsidRPr="0061288D">
              <w:rPr>
                <w:kern w:val="0"/>
                <w:szCs w:val="21"/>
              </w:rPr>
              <w:t>连接正确、有</w:t>
            </w:r>
            <w:r w:rsidRPr="0061288D">
              <w:rPr>
                <w:rFonts w:hint="eastAsia"/>
                <w:kern w:val="0"/>
                <w:szCs w:val="21"/>
              </w:rPr>
              <w:t>清晰</w:t>
            </w:r>
            <w:r w:rsidRPr="0061288D">
              <w:rPr>
                <w:kern w:val="0"/>
                <w:szCs w:val="21"/>
              </w:rPr>
              <w:t>标识</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kern w:val="0"/>
                <w:szCs w:val="21"/>
              </w:rPr>
              <w:t>管路</w:t>
            </w:r>
            <w:r w:rsidRPr="0061288D">
              <w:rPr>
                <w:kern w:val="0"/>
                <w:szCs w:val="21"/>
              </w:rPr>
              <w:t>材质选择合适</w:t>
            </w:r>
            <w:r w:rsidRPr="0061288D">
              <w:rPr>
                <w:rFonts w:hint="eastAsia"/>
                <w:kern w:val="0"/>
                <w:szCs w:val="21"/>
              </w:rPr>
              <w:t>，</w:t>
            </w:r>
            <w:r w:rsidRPr="0061288D">
              <w:rPr>
                <w:kern w:val="0"/>
                <w:szCs w:val="21"/>
              </w:rPr>
              <w:t>无破损或老化现象</w:t>
            </w:r>
            <w:r w:rsidRPr="0061288D">
              <w:rPr>
                <w:rFonts w:hint="eastAsia"/>
                <w:kern w:val="0"/>
                <w:szCs w:val="21"/>
              </w:rPr>
              <w:t>，定</w:t>
            </w:r>
            <w:r w:rsidRPr="0061288D">
              <w:rPr>
                <w:kern w:val="0"/>
                <w:szCs w:val="21"/>
              </w:rPr>
              <w:t>期进行</w:t>
            </w:r>
            <w:r w:rsidRPr="0061288D">
              <w:rPr>
                <w:rFonts w:hint="eastAsia"/>
                <w:kern w:val="0"/>
                <w:szCs w:val="21"/>
              </w:rPr>
              <w:t>气</w:t>
            </w:r>
            <w:r w:rsidRPr="0061288D">
              <w:rPr>
                <w:kern w:val="0"/>
                <w:szCs w:val="21"/>
              </w:rPr>
              <w:t>体泄</w:t>
            </w:r>
            <w:r w:rsidRPr="0061288D">
              <w:rPr>
                <w:rFonts w:hint="eastAsia"/>
                <w:kern w:val="0"/>
                <w:szCs w:val="21"/>
              </w:rPr>
              <w:t>漏</w:t>
            </w:r>
            <w:r w:rsidRPr="0061288D">
              <w:rPr>
                <w:kern w:val="0"/>
                <w:szCs w:val="21"/>
              </w:rPr>
              <w:t>检查</w:t>
            </w:r>
            <w:r w:rsidRPr="0061288D">
              <w:rPr>
                <w:rFonts w:hint="eastAsia"/>
                <w:kern w:val="0"/>
                <w:szCs w:val="21"/>
              </w:rPr>
              <w:t>；</w:t>
            </w:r>
            <w:r w:rsidRPr="0061288D">
              <w:rPr>
                <w:kern w:val="0"/>
                <w:szCs w:val="21"/>
              </w:rPr>
              <w:t>存在多条气体管路的房间</w:t>
            </w:r>
            <w:r w:rsidRPr="0061288D">
              <w:rPr>
                <w:rFonts w:hint="eastAsia"/>
                <w:kern w:val="0"/>
                <w:szCs w:val="21"/>
              </w:rPr>
              <w:t>须</w:t>
            </w:r>
            <w:r w:rsidRPr="0061288D">
              <w:rPr>
                <w:kern w:val="0"/>
                <w:szCs w:val="21"/>
              </w:rPr>
              <w:t>张贴详细的管路图</w:t>
            </w:r>
            <w:r w:rsidRPr="0061288D">
              <w:rPr>
                <w:rFonts w:hint="eastAsia"/>
                <w:kern w:val="0"/>
                <w:szCs w:val="21"/>
              </w:rPr>
              <w:t>；</w:t>
            </w:r>
            <w:r w:rsidRPr="0061288D">
              <w:rPr>
                <w:kern w:val="0"/>
                <w:szCs w:val="21"/>
              </w:rPr>
              <w:t>有</w:t>
            </w:r>
            <w:r w:rsidRPr="0061288D">
              <w:rPr>
                <w:rFonts w:hint="eastAsia"/>
                <w:kern w:val="0"/>
                <w:szCs w:val="21"/>
              </w:rPr>
              <w:t>钢瓶定期</w:t>
            </w:r>
            <w:r w:rsidRPr="0061288D">
              <w:rPr>
                <w:kern w:val="0"/>
                <w:szCs w:val="21"/>
              </w:rPr>
              <w:t>检验合格标识（由供应商负责</w:t>
            </w:r>
            <w:r w:rsidRPr="0061288D">
              <w:rPr>
                <w:rFonts w:hint="eastAsia"/>
                <w:kern w:val="0"/>
                <w:szCs w:val="21"/>
              </w:rPr>
              <w:t>）；</w:t>
            </w:r>
            <w:r w:rsidRPr="0061288D">
              <w:rPr>
                <w:kern w:val="0"/>
                <w:szCs w:val="21"/>
              </w:rPr>
              <w:t>未使用的钢瓶有</w:t>
            </w:r>
            <w:r w:rsidRPr="0061288D">
              <w:rPr>
                <w:rFonts w:hint="eastAsia"/>
                <w:kern w:val="0"/>
                <w:szCs w:val="21"/>
              </w:rPr>
              <w:t>钢瓶帽；钢瓶中的气体是明确的，无过期钢瓶；</w:t>
            </w:r>
            <w:r w:rsidRPr="0061288D">
              <w:rPr>
                <w:rFonts w:hint="eastAsia"/>
                <w:b/>
                <w:kern w:val="0"/>
                <w:szCs w:val="21"/>
                <w:u w:val="single"/>
              </w:rPr>
              <w:t>确认“满、使用中、用完”三种状态</w:t>
            </w:r>
            <w:r w:rsidRPr="0061288D">
              <w:rPr>
                <w:rFonts w:hint="eastAsia"/>
                <w:kern w:val="0"/>
                <w:szCs w:val="21"/>
              </w:rPr>
              <w:t>；及时关闭气瓶总阀</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34</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kern w:val="0"/>
                <w:szCs w:val="21"/>
              </w:rPr>
              <w:t>化学废弃物</w:t>
            </w:r>
            <w:r w:rsidRPr="0061288D">
              <w:rPr>
                <w:rFonts w:hint="eastAsia"/>
                <w:kern w:val="0"/>
                <w:szCs w:val="21"/>
              </w:rPr>
              <w:t>由具备</w:t>
            </w:r>
            <w:r w:rsidRPr="0061288D">
              <w:rPr>
                <w:kern w:val="0"/>
                <w:szCs w:val="21"/>
              </w:rPr>
              <w:t>资质的单位（企业）签约处置</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kern w:val="0"/>
                <w:szCs w:val="21"/>
              </w:rPr>
              <w:t>化学废弃物</w:t>
            </w:r>
            <w:r w:rsidRPr="0061288D">
              <w:rPr>
                <w:kern w:val="0"/>
                <w:szCs w:val="21"/>
              </w:rPr>
              <w:t>包装严密，及时送学校中转站或</w:t>
            </w:r>
            <w:r w:rsidRPr="0061288D">
              <w:rPr>
                <w:rFonts w:hint="eastAsia"/>
                <w:kern w:val="0"/>
                <w:szCs w:val="21"/>
              </w:rPr>
              <w:t>收集</w:t>
            </w:r>
            <w:r w:rsidRPr="0061288D">
              <w:rPr>
                <w:kern w:val="0"/>
                <w:szCs w:val="21"/>
              </w:rPr>
              <w:t>点</w:t>
            </w:r>
            <w:r w:rsidRPr="0061288D">
              <w:rPr>
                <w:rFonts w:hint="eastAsia"/>
                <w:kern w:val="0"/>
                <w:szCs w:val="21"/>
              </w:rPr>
              <w:t>；</w:t>
            </w:r>
            <w:r w:rsidRPr="0061288D">
              <w:rPr>
                <w:kern w:val="0"/>
                <w:szCs w:val="21"/>
              </w:rPr>
              <w:t>学校定时清运化学实验废弃物</w:t>
            </w:r>
            <w:r w:rsidRPr="0061288D">
              <w:rPr>
                <w:rFonts w:hint="eastAsia"/>
                <w:kern w:val="0"/>
                <w:szCs w:val="21"/>
              </w:rPr>
              <w:t>，无</w:t>
            </w:r>
            <w:r w:rsidRPr="0061288D">
              <w:rPr>
                <w:kern w:val="0"/>
                <w:szCs w:val="21"/>
              </w:rPr>
              <w:t>室外堆放实验废弃物现象</w:t>
            </w:r>
            <w:r w:rsidRPr="0061288D">
              <w:rPr>
                <w:rFonts w:hint="eastAsia"/>
                <w:kern w:val="0"/>
                <w:szCs w:val="21"/>
              </w:rPr>
              <w:t>；化学实验</w:t>
            </w:r>
            <w:r w:rsidRPr="0061288D">
              <w:rPr>
                <w:kern w:val="0"/>
                <w:szCs w:val="21"/>
              </w:rPr>
              <w:t>固</w:t>
            </w:r>
            <w:r w:rsidRPr="0061288D">
              <w:rPr>
                <w:rFonts w:hint="eastAsia"/>
                <w:kern w:val="0"/>
                <w:szCs w:val="21"/>
              </w:rPr>
              <w:t>体</w:t>
            </w:r>
            <w:r w:rsidRPr="0061288D">
              <w:rPr>
                <w:kern w:val="0"/>
                <w:szCs w:val="21"/>
              </w:rPr>
              <w:t>废物和生活垃圾不混放，不向下水道倾倒废旧化学试剂</w:t>
            </w:r>
            <w:r w:rsidRPr="0061288D">
              <w:rPr>
                <w:rFonts w:hint="eastAsia"/>
                <w:kern w:val="0"/>
                <w:szCs w:val="21"/>
              </w:rPr>
              <w:t>和</w:t>
            </w:r>
            <w:r w:rsidRPr="0061288D">
              <w:rPr>
                <w:kern w:val="0"/>
                <w:szCs w:val="21"/>
              </w:rPr>
              <w:t>废液</w:t>
            </w:r>
            <w:r w:rsidRPr="0061288D">
              <w:rPr>
                <w:rFonts w:hint="eastAsia"/>
                <w:kern w:val="0"/>
                <w:szCs w:val="21"/>
              </w:rPr>
              <w:t>。</w:t>
            </w:r>
            <w:r w:rsidRPr="0061288D">
              <w:rPr>
                <w:rFonts w:hint="eastAsia"/>
                <w:bCs/>
                <w:kern w:val="0"/>
                <w:szCs w:val="21"/>
              </w:rPr>
              <w:t>查看</w:t>
            </w:r>
            <w:r w:rsidRPr="0061288D">
              <w:rPr>
                <w:bCs/>
                <w:kern w:val="0"/>
                <w:szCs w:val="21"/>
              </w:rPr>
              <w:t>委托合同及处置单位的资质</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资产管理处、院系</w:t>
            </w:r>
          </w:p>
        </w:tc>
        <w:tc>
          <w:tcPr>
            <w:tcW w:w="1132" w:type="dxa"/>
          </w:tcPr>
          <w:p w:rsidR="00953B31" w:rsidRPr="0061288D" w:rsidRDefault="00953B31" w:rsidP="00953B31">
            <w:pPr>
              <w:widowControl/>
              <w:spacing w:line="300" w:lineRule="exact"/>
              <w:jc w:val="left"/>
              <w:rPr>
                <w:bCs/>
                <w:kern w:val="0"/>
                <w:szCs w:val="21"/>
              </w:rPr>
            </w:pPr>
          </w:p>
        </w:tc>
      </w:tr>
      <w:tr w:rsidR="00953B31" w:rsidRPr="0061288D" w:rsidTr="00BD2DF2">
        <w:trPr>
          <w:trHeight w:val="983"/>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t>35</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kern w:val="0"/>
                <w:szCs w:val="21"/>
              </w:rPr>
              <w:t>学校有统一的化学实验废弃物标签</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rFonts w:hint="eastAsia"/>
                <w:kern w:val="0"/>
                <w:szCs w:val="21"/>
              </w:rPr>
              <w:t>标签信息包括：</w:t>
            </w:r>
            <w:r w:rsidRPr="0061288D">
              <w:rPr>
                <w:kern w:val="0"/>
                <w:szCs w:val="21"/>
              </w:rPr>
              <w:t>废物类别、危险</w:t>
            </w:r>
            <w:r w:rsidRPr="0061288D">
              <w:rPr>
                <w:rFonts w:hint="eastAsia"/>
                <w:kern w:val="0"/>
                <w:szCs w:val="21"/>
              </w:rPr>
              <w:t>特性</w:t>
            </w:r>
            <w:r w:rsidRPr="0061288D">
              <w:rPr>
                <w:kern w:val="0"/>
                <w:szCs w:val="21"/>
              </w:rPr>
              <w:t>、主要成分、产生</w:t>
            </w:r>
            <w:r w:rsidRPr="0061288D">
              <w:rPr>
                <w:rFonts w:hint="eastAsia"/>
                <w:kern w:val="0"/>
                <w:szCs w:val="21"/>
              </w:rPr>
              <w:t>部门</w:t>
            </w:r>
            <w:r w:rsidRPr="0061288D">
              <w:rPr>
                <w:kern w:val="0"/>
                <w:szCs w:val="21"/>
              </w:rPr>
              <w:t>、</w:t>
            </w:r>
            <w:proofErr w:type="gramStart"/>
            <w:r w:rsidRPr="0061288D">
              <w:rPr>
                <w:kern w:val="0"/>
                <w:szCs w:val="21"/>
              </w:rPr>
              <w:t>送储人</w:t>
            </w:r>
            <w:proofErr w:type="gramEnd"/>
            <w:r w:rsidRPr="0061288D">
              <w:rPr>
                <w:kern w:val="0"/>
                <w:szCs w:val="21"/>
              </w:rPr>
              <w:t>、日期等信息</w:t>
            </w:r>
          </w:p>
        </w:tc>
        <w:tc>
          <w:tcPr>
            <w:tcW w:w="2268" w:type="dxa"/>
            <w:tcMar>
              <w:left w:w="45" w:type="dxa"/>
              <w:right w:w="45" w:type="dxa"/>
            </w:tcMar>
            <w:vAlign w:val="center"/>
          </w:tcPr>
          <w:p w:rsidR="00953B31" w:rsidRPr="0061288D" w:rsidRDefault="00953B31" w:rsidP="00953B31">
            <w:pPr>
              <w:widowControl/>
              <w:spacing w:line="300" w:lineRule="exact"/>
              <w:jc w:val="left"/>
              <w:rPr>
                <w:bCs/>
                <w:kern w:val="0"/>
                <w:szCs w:val="21"/>
              </w:rPr>
            </w:pPr>
            <w:r>
              <w:rPr>
                <w:rFonts w:hint="eastAsia"/>
                <w:bCs/>
                <w:kern w:val="0"/>
                <w:szCs w:val="21"/>
              </w:rPr>
              <w:t>资产管理处、院系</w:t>
            </w:r>
          </w:p>
        </w:tc>
        <w:tc>
          <w:tcPr>
            <w:tcW w:w="1132" w:type="dxa"/>
          </w:tcPr>
          <w:p w:rsidR="00953B31" w:rsidRPr="0061288D" w:rsidRDefault="00953B31" w:rsidP="00953B31">
            <w:pPr>
              <w:widowControl/>
              <w:spacing w:line="300" w:lineRule="exact"/>
              <w:jc w:val="left"/>
              <w:rPr>
                <w:bCs/>
                <w:kern w:val="0"/>
                <w:szCs w:val="21"/>
              </w:rPr>
            </w:pPr>
          </w:p>
        </w:tc>
      </w:tr>
      <w:tr w:rsidR="00953B31" w:rsidRPr="005D1FDE" w:rsidTr="007F5605">
        <w:trPr>
          <w:trHeight w:val="369"/>
          <w:jc w:val="center"/>
        </w:trPr>
        <w:tc>
          <w:tcPr>
            <w:tcW w:w="704" w:type="dxa"/>
            <w:vAlign w:val="center"/>
          </w:tcPr>
          <w:p w:rsidR="00953B31" w:rsidRDefault="00953B31" w:rsidP="00953B31">
            <w:pPr>
              <w:jc w:val="center"/>
              <w:rPr>
                <w:rFonts w:eastAsia="等线"/>
                <w:color w:val="000000"/>
                <w:szCs w:val="21"/>
              </w:rPr>
            </w:pPr>
            <w:r>
              <w:rPr>
                <w:rFonts w:eastAsia="等线"/>
                <w:color w:val="000000"/>
                <w:szCs w:val="21"/>
              </w:rPr>
              <w:lastRenderedPageBreak/>
              <w:t>36</w:t>
            </w:r>
          </w:p>
        </w:tc>
        <w:tc>
          <w:tcPr>
            <w:tcW w:w="3685" w:type="dxa"/>
            <w:shd w:val="clear" w:color="auto" w:fill="auto"/>
            <w:tcMar>
              <w:left w:w="45" w:type="dxa"/>
              <w:right w:w="45" w:type="dxa"/>
            </w:tcMar>
            <w:vAlign w:val="center"/>
          </w:tcPr>
          <w:p w:rsidR="00953B31" w:rsidRPr="0061288D" w:rsidRDefault="00953B31" w:rsidP="00953B31">
            <w:pPr>
              <w:widowControl/>
              <w:spacing w:line="300" w:lineRule="exact"/>
              <w:jc w:val="left"/>
              <w:rPr>
                <w:kern w:val="0"/>
                <w:szCs w:val="21"/>
              </w:rPr>
            </w:pPr>
            <w:r w:rsidRPr="0061288D">
              <w:rPr>
                <w:kern w:val="0"/>
                <w:szCs w:val="21"/>
              </w:rPr>
              <w:t>配备化学实验废弃物分类容器</w:t>
            </w:r>
          </w:p>
        </w:tc>
        <w:tc>
          <w:tcPr>
            <w:tcW w:w="5954" w:type="dxa"/>
            <w:shd w:val="clear" w:color="auto" w:fill="auto"/>
            <w:tcMar>
              <w:left w:w="45" w:type="dxa"/>
              <w:right w:w="45" w:type="dxa"/>
            </w:tcMar>
            <w:vAlign w:val="center"/>
          </w:tcPr>
          <w:p w:rsidR="00953B31" w:rsidRPr="0061288D" w:rsidRDefault="00953B31" w:rsidP="00953B31">
            <w:pPr>
              <w:widowControl/>
              <w:spacing w:line="300" w:lineRule="exact"/>
              <w:jc w:val="left"/>
              <w:rPr>
                <w:bCs/>
                <w:kern w:val="0"/>
                <w:szCs w:val="21"/>
              </w:rPr>
            </w:pPr>
            <w:r w:rsidRPr="0061288D">
              <w:rPr>
                <w:kern w:val="0"/>
                <w:szCs w:val="21"/>
              </w:rPr>
              <w:t>对化学废弃物进行分类</w:t>
            </w:r>
            <w:r w:rsidRPr="0061288D">
              <w:rPr>
                <w:rFonts w:hint="eastAsia"/>
                <w:kern w:val="0"/>
                <w:szCs w:val="21"/>
              </w:rPr>
              <w:t>收集</w:t>
            </w:r>
            <w:r w:rsidRPr="0061288D">
              <w:rPr>
                <w:kern w:val="0"/>
                <w:szCs w:val="21"/>
              </w:rPr>
              <w:t>与存放（应避免易产生剧烈反应的</w:t>
            </w:r>
            <w:r w:rsidRPr="0061288D">
              <w:rPr>
                <w:rFonts w:hint="eastAsia"/>
                <w:kern w:val="0"/>
                <w:szCs w:val="21"/>
              </w:rPr>
              <w:t>废弃物</w:t>
            </w:r>
            <w:r w:rsidRPr="0061288D">
              <w:rPr>
                <w:kern w:val="0"/>
                <w:szCs w:val="21"/>
              </w:rPr>
              <w:t>混放）、贴好标签，</w:t>
            </w:r>
            <w:r w:rsidRPr="0061288D">
              <w:rPr>
                <w:rFonts w:hint="eastAsia"/>
                <w:kern w:val="0"/>
                <w:szCs w:val="21"/>
              </w:rPr>
              <w:t>盖子</w:t>
            </w:r>
            <w:r w:rsidRPr="0061288D">
              <w:rPr>
                <w:kern w:val="0"/>
                <w:szCs w:val="21"/>
              </w:rPr>
              <w:t>不</w:t>
            </w:r>
            <w:r w:rsidRPr="0061288D">
              <w:rPr>
                <w:rFonts w:hint="eastAsia"/>
                <w:kern w:val="0"/>
                <w:szCs w:val="21"/>
              </w:rPr>
              <w:t>敞开；</w:t>
            </w:r>
            <w:r w:rsidRPr="0061288D">
              <w:rPr>
                <w:kern w:val="0"/>
                <w:szCs w:val="21"/>
              </w:rPr>
              <w:t>实验室内无大量存放</w:t>
            </w:r>
            <w:r w:rsidRPr="0061288D">
              <w:rPr>
                <w:rFonts w:hint="eastAsia"/>
                <w:kern w:val="0"/>
                <w:szCs w:val="21"/>
              </w:rPr>
              <w:t>现象；</w:t>
            </w:r>
            <w:r w:rsidRPr="0061288D">
              <w:rPr>
                <w:rFonts w:hint="eastAsia"/>
                <w:bCs/>
                <w:kern w:val="0"/>
                <w:szCs w:val="21"/>
              </w:rPr>
              <w:t>实验</w:t>
            </w:r>
            <w:r w:rsidRPr="0061288D">
              <w:rPr>
                <w:bCs/>
                <w:kern w:val="0"/>
                <w:szCs w:val="21"/>
              </w:rPr>
              <w:t>废弃物存放点</w:t>
            </w:r>
            <w:r w:rsidRPr="0061288D">
              <w:rPr>
                <w:rFonts w:hint="eastAsia"/>
                <w:bCs/>
                <w:kern w:val="0"/>
                <w:szCs w:val="21"/>
              </w:rPr>
              <w:t>位置</w:t>
            </w:r>
            <w:r w:rsidRPr="0061288D">
              <w:rPr>
                <w:bCs/>
                <w:kern w:val="0"/>
                <w:szCs w:val="21"/>
              </w:rPr>
              <w:t>合适</w:t>
            </w:r>
            <w:r w:rsidRPr="0061288D">
              <w:rPr>
                <w:rFonts w:hint="eastAsia"/>
                <w:bCs/>
                <w:kern w:val="0"/>
                <w:szCs w:val="21"/>
              </w:rPr>
              <w:t>无</w:t>
            </w:r>
            <w:r w:rsidRPr="0061288D">
              <w:rPr>
                <w:bCs/>
                <w:kern w:val="0"/>
                <w:szCs w:val="21"/>
              </w:rPr>
              <w:t>干扰</w:t>
            </w:r>
            <w:r w:rsidRPr="0061288D">
              <w:rPr>
                <w:rFonts w:hint="eastAsia"/>
                <w:bCs/>
                <w:kern w:val="0"/>
                <w:szCs w:val="21"/>
              </w:rPr>
              <w:t>、标签信息清晰、</w:t>
            </w:r>
            <w:r w:rsidRPr="0061288D">
              <w:rPr>
                <w:b/>
                <w:kern w:val="0"/>
                <w:szCs w:val="21"/>
                <w:u w:val="single"/>
              </w:rPr>
              <w:t>大桶</w:t>
            </w:r>
            <w:r w:rsidRPr="0061288D">
              <w:rPr>
                <w:rFonts w:hint="eastAsia"/>
                <w:b/>
                <w:kern w:val="0"/>
                <w:szCs w:val="21"/>
                <w:u w:val="single"/>
              </w:rPr>
              <w:t>存放时</w:t>
            </w:r>
            <w:r w:rsidRPr="0061288D">
              <w:rPr>
                <w:b/>
                <w:kern w:val="0"/>
                <w:szCs w:val="21"/>
                <w:u w:val="single"/>
              </w:rPr>
              <w:t>不能超过</w:t>
            </w:r>
            <w:r w:rsidRPr="0061288D">
              <w:rPr>
                <w:rFonts w:hint="eastAsia"/>
                <w:b/>
                <w:kern w:val="0"/>
                <w:szCs w:val="21"/>
                <w:u w:val="single"/>
              </w:rPr>
              <w:t>容量</w:t>
            </w:r>
            <w:r w:rsidRPr="0061288D">
              <w:rPr>
                <w:b/>
                <w:kern w:val="0"/>
                <w:szCs w:val="21"/>
                <w:u w:val="single"/>
              </w:rPr>
              <w:t>的</w:t>
            </w:r>
            <w:r w:rsidRPr="0061288D">
              <w:rPr>
                <w:rFonts w:hint="eastAsia"/>
                <w:b/>
                <w:kern w:val="0"/>
                <w:szCs w:val="21"/>
                <w:u w:val="single"/>
              </w:rPr>
              <w:t>2/3</w:t>
            </w:r>
            <w:r w:rsidRPr="0061288D">
              <w:rPr>
                <w:rFonts w:hint="eastAsia"/>
                <w:bCs/>
                <w:kern w:val="0"/>
                <w:szCs w:val="21"/>
              </w:rPr>
              <w:t>；</w:t>
            </w:r>
            <w:r w:rsidRPr="0061288D">
              <w:rPr>
                <w:rFonts w:hint="eastAsia"/>
                <w:kern w:val="0"/>
                <w:szCs w:val="21"/>
              </w:rPr>
              <w:t>对于</w:t>
            </w:r>
            <w:r w:rsidRPr="0061288D">
              <w:rPr>
                <w:kern w:val="0"/>
                <w:szCs w:val="21"/>
              </w:rPr>
              <w:t>危险性大的废弃物，要独立包装，标签信息明确</w:t>
            </w:r>
            <w:r w:rsidRPr="0061288D">
              <w:rPr>
                <w:rFonts w:hint="eastAsia"/>
                <w:kern w:val="0"/>
                <w:szCs w:val="21"/>
              </w:rPr>
              <w:t>；不能混合，尽量原瓶装，加贴废弃物标签</w:t>
            </w:r>
          </w:p>
        </w:tc>
        <w:tc>
          <w:tcPr>
            <w:tcW w:w="2268" w:type="dxa"/>
            <w:tcMar>
              <w:left w:w="45" w:type="dxa"/>
              <w:right w:w="45" w:type="dxa"/>
            </w:tcMar>
            <w:vAlign w:val="center"/>
          </w:tcPr>
          <w:p w:rsidR="00953B31" w:rsidRPr="005D1FDE" w:rsidRDefault="00953B31" w:rsidP="00953B31">
            <w:pPr>
              <w:widowControl/>
              <w:spacing w:line="300" w:lineRule="exact"/>
              <w:jc w:val="left"/>
              <w:rPr>
                <w:bCs/>
                <w:kern w:val="0"/>
                <w:szCs w:val="21"/>
              </w:rPr>
            </w:pPr>
            <w:r>
              <w:rPr>
                <w:rFonts w:hint="eastAsia"/>
                <w:bCs/>
                <w:kern w:val="0"/>
                <w:szCs w:val="21"/>
              </w:rPr>
              <w:t>院系</w:t>
            </w:r>
          </w:p>
        </w:tc>
        <w:tc>
          <w:tcPr>
            <w:tcW w:w="1132" w:type="dxa"/>
          </w:tcPr>
          <w:p w:rsidR="00953B31" w:rsidRPr="005D1FDE" w:rsidRDefault="00953B31" w:rsidP="00953B31">
            <w:pPr>
              <w:widowControl/>
              <w:spacing w:line="300" w:lineRule="exact"/>
              <w:jc w:val="left"/>
              <w:rPr>
                <w:bCs/>
                <w:kern w:val="0"/>
                <w:szCs w:val="21"/>
              </w:rPr>
            </w:pPr>
          </w:p>
        </w:tc>
      </w:tr>
    </w:tbl>
    <w:p w:rsidR="0051632E" w:rsidRPr="005D1FDE" w:rsidRDefault="0051632E">
      <w:pPr>
        <w:adjustRightInd w:val="0"/>
        <w:snapToGrid w:val="0"/>
        <w:spacing w:beforeLines="50" w:before="156"/>
        <w:jc w:val="left"/>
      </w:pPr>
    </w:p>
    <w:sectPr w:rsidR="0051632E" w:rsidRPr="005D1FDE">
      <w:footerReference w:type="default" r:id="rId9"/>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03" w:rsidRDefault="00194603">
      <w:r>
        <w:separator/>
      </w:r>
    </w:p>
  </w:endnote>
  <w:endnote w:type="continuationSeparator" w:id="0">
    <w:p w:rsidR="00194603" w:rsidRDefault="0019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10" w:rsidRDefault="00931B10">
    <w:pPr>
      <w:pStyle w:val="ab"/>
      <w:jc w:val="center"/>
    </w:pPr>
    <w:r>
      <w:fldChar w:fldCharType="begin"/>
    </w:r>
    <w:r>
      <w:instrText>PAGE   \* MERGEFORMAT</w:instrText>
    </w:r>
    <w:r>
      <w:fldChar w:fldCharType="separate"/>
    </w:r>
    <w:r w:rsidR="00BD2DF2" w:rsidRPr="00BD2DF2">
      <w:rPr>
        <w:noProof/>
        <w:lang w:val="zh-CN"/>
      </w:rPr>
      <w:t>2</w:t>
    </w:r>
    <w:r>
      <w:fldChar w:fldCharType="end"/>
    </w:r>
  </w:p>
  <w:p w:rsidR="00931B10" w:rsidRDefault="00931B1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03" w:rsidRDefault="00194603">
      <w:r>
        <w:separator/>
      </w:r>
    </w:p>
  </w:footnote>
  <w:footnote w:type="continuationSeparator" w:id="0">
    <w:p w:rsidR="00194603" w:rsidRDefault="00194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1200F"/>
    <w:rsid w:val="00012096"/>
    <w:rsid w:val="00012558"/>
    <w:rsid w:val="0001270F"/>
    <w:rsid w:val="00014177"/>
    <w:rsid w:val="00016CC4"/>
    <w:rsid w:val="00017B97"/>
    <w:rsid w:val="00020325"/>
    <w:rsid w:val="00025D3E"/>
    <w:rsid w:val="00027CE8"/>
    <w:rsid w:val="00032348"/>
    <w:rsid w:val="000344B2"/>
    <w:rsid w:val="000349F6"/>
    <w:rsid w:val="00036149"/>
    <w:rsid w:val="00037567"/>
    <w:rsid w:val="0004022D"/>
    <w:rsid w:val="00041761"/>
    <w:rsid w:val="00045AFE"/>
    <w:rsid w:val="000500EB"/>
    <w:rsid w:val="00050A3F"/>
    <w:rsid w:val="000534B0"/>
    <w:rsid w:val="00054FE8"/>
    <w:rsid w:val="0005502C"/>
    <w:rsid w:val="000561EB"/>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7332"/>
    <w:rsid w:val="00090D7D"/>
    <w:rsid w:val="000927AE"/>
    <w:rsid w:val="00094034"/>
    <w:rsid w:val="0009716A"/>
    <w:rsid w:val="00097205"/>
    <w:rsid w:val="000A2040"/>
    <w:rsid w:val="000A3CF6"/>
    <w:rsid w:val="000A4456"/>
    <w:rsid w:val="000A4F36"/>
    <w:rsid w:val="000B02CC"/>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D66"/>
    <w:rsid w:val="001013B9"/>
    <w:rsid w:val="0010152B"/>
    <w:rsid w:val="001040F3"/>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98A"/>
    <w:rsid w:val="00123622"/>
    <w:rsid w:val="00125C51"/>
    <w:rsid w:val="00126CE4"/>
    <w:rsid w:val="0012755C"/>
    <w:rsid w:val="00131CE5"/>
    <w:rsid w:val="00132CA5"/>
    <w:rsid w:val="001334D8"/>
    <w:rsid w:val="00135444"/>
    <w:rsid w:val="00135DBD"/>
    <w:rsid w:val="0013645C"/>
    <w:rsid w:val="00142F28"/>
    <w:rsid w:val="00142F90"/>
    <w:rsid w:val="00143F64"/>
    <w:rsid w:val="001473EB"/>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81"/>
    <w:rsid w:val="0018014D"/>
    <w:rsid w:val="001805A6"/>
    <w:rsid w:val="00180E01"/>
    <w:rsid w:val="001829C0"/>
    <w:rsid w:val="00190122"/>
    <w:rsid w:val="001902EC"/>
    <w:rsid w:val="00190F17"/>
    <w:rsid w:val="00190FE8"/>
    <w:rsid w:val="001915CE"/>
    <w:rsid w:val="00194603"/>
    <w:rsid w:val="00196097"/>
    <w:rsid w:val="00197334"/>
    <w:rsid w:val="001979A5"/>
    <w:rsid w:val="001A3AAC"/>
    <w:rsid w:val="001A4DD0"/>
    <w:rsid w:val="001A70CA"/>
    <w:rsid w:val="001B0B26"/>
    <w:rsid w:val="001B1667"/>
    <w:rsid w:val="001B16DB"/>
    <w:rsid w:val="001B1CF6"/>
    <w:rsid w:val="001B23B2"/>
    <w:rsid w:val="001B2652"/>
    <w:rsid w:val="001B2B5D"/>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42FD"/>
    <w:rsid w:val="00255C8C"/>
    <w:rsid w:val="00255D52"/>
    <w:rsid w:val="00260336"/>
    <w:rsid w:val="00260852"/>
    <w:rsid w:val="00261941"/>
    <w:rsid w:val="00262577"/>
    <w:rsid w:val="00263347"/>
    <w:rsid w:val="002709C1"/>
    <w:rsid w:val="002717FD"/>
    <w:rsid w:val="00271D7A"/>
    <w:rsid w:val="00274AF9"/>
    <w:rsid w:val="00275E3C"/>
    <w:rsid w:val="00276BD3"/>
    <w:rsid w:val="00276E06"/>
    <w:rsid w:val="00277FBA"/>
    <w:rsid w:val="00281C08"/>
    <w:rsid w:val="0028289C"/>
    <w:rsid w:val="00282D6E"/>
    <w:rsid w:val="00283339"/>
    <w:rsid w:val="00285831"/>
    <w:rsid w:val="002914AD"/>
    <w:rsid w:val="00291F5A"/>
    <w:rsid w:val="00292A1D"/>
    <w:rsid w:val="00297386"/>
    <w:rsid w:val="002A0679"/>
    <w:rsid w:val="002A2A2E"/>
    <w:rsid w:val="002A35AC"/>
    <w:rsid w:val="002A6CBD"/>
    <w:rsid w:val="002A79BC"/>
    <w:rsid w:val="002B3ACD"/>
    <w:rsid w:val="002B60D7"/>
    <w:rsid w:val="002C0048"/>
    <w:rsid w:val="002C13EF"/>
    <w:rsid w:val="002C17E5"/>
    <w:rsid w:val="002C1E7F"/>
    <w:rsid w:val="002C3C60"/>
    <w:rsid w:val="002C4529"/>
    <w:rsid w:val="002C586F"/>
    <w:rsid w:val="002C6B5B"/>
    <w:rsid w:val="002D216D"/>
    <w:rsid w:val="002D22B6"/>
    <w:rsid w:val="002D2C5E"/>
    <w:rsid w:val="002D38F5"/>
    <w:rsid w:val="002D5074"/>
    <w:rsid w:val="002D76D9"/>
    <w:rsid w:val="002E00FB"/>
    <w:rsid w:val="002E2D3E"/>
    <w:rsid w:val="002E3485"/>
    <w:rsid w:val="002E3E8F"/>
    <w:rsid w:val="002E4C01"/>
    <w:rsid w:val="002E55BE"/>
    <w:rsid w:val="002F06A8"/>
    <w:rsid w:val="002F2441"/>
    <w:rsid w:val="002F2870"/>
    <w:rsid w:val="002F332F"/>
    <w:rsid w:val="002F422D"/>
    <w:rsid w:val="002F4283"/>
    <w:rsid w:val="002F60F0"/>
    <w:rsid w:val="002F63D6"/>
    <w:rsid w:val="002F6EA9"/>
    <w:rsid w:val="002F7375"/>
    <w:rsid w:val="003012E3"/>
    <w:rsid w:val="00302310"/>
    <w:rsid w:val="003044AB"/>
    <w:rsid w:val="00310ABE"/>
    <w:rsid w:val="003168D9"/>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CF3"/>
    <w:rsid w:val="00344710"/>
    <w:rsid w:val="003454BC"/>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330B"/>
    <w:rsid w:val="00394BF6"/>
    <w:rsid w:val="003968EA"/>
    <w:rsid w:val="003979AA"/>
    <w:rsid w:val="003A108E"/>
    <w:rsid w:val="003A1BC1"/>
    <w:rsid w:val="003A30A2"/>
    <w:rsid w:val="003A363C"/>
    <w:rsid w:val="003A4EDD"/>
    <w:rsid w:val="003A6E6B"/>
    <w:rsid w:val="003A7E61"/>
    <w:rsid w:val="003B1481"/>
    <w:rsid w:val="003B319C"/>
    <w:rsid w:val="003C039B"/>
    <w:rsid w:val="003C22F8"/>
    <w:rsid w:val="003C2A42"/>
    <w:rsid w:val="003C44F0"/>
    <w:rsid w:val="003C6ABB"/>
    <w:rsid w:val="003C7F9A"/>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52BD"/>
    <w:rsid w:val="00436CAB"/>
    <w:rsid w:val="00440BF0"/>
    <w:rsid w:val="00444DFA"/>
    <w:rsid w:val="00445C73"/>
    <w:rsid w:val="004474CC"/>
    <w:rsid w:val="00447C6A"/>
    <w:rsid w:val="00453739"/>
    <w:rsid w:val="0045391A"/>
    <w:rsid w:val="00456636"/>
    <w:rsid w:val="00460D2E"/>
    <w:rsid w:val="004612CD"/>
    <w:rsid w:val="00462221"/>
    <w:rsid w:val="00462734"/>
    <w:rsid w:val="00464024"/>
    <w:rsid w:val="004644FD"/>
    <w:rsid w:val="004659C1"/>
    <w:rsid w:val="00466C97"/>
    <w:rsid w:val="00466EA6"/>
    <w:rsid w:val="004735DF"/>
    <w:rsid w:val="0047428E"/>
    <w:rsid w:val="0047457E"/>
    <w:rsid w:val="004753DB"/>
    <w:rsid w:val="00475423"/>
    <w:rsid w:val="004805DC"/>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C0020"/>
    <w:rsid w:val="004C130A"/>
    <w:rsid w:val="004C18F5"/>
    <w:rsid w:val="004C1F34"/>
    <w:rsid w:val="004C4077"/>
    <w:rsid w:val="004C416E"/>
    <w:rsid w:val="004C4CBA"/>
    <w:rsid w:val="004C5E32"/>
    <w:rsid w:val="004C689D"/>
    <w:rsid w:val="004C7968"/>
    <w:rsid w:val="004D198C"/>
    <w:rsid w:val="004D4C5E"/>
    <w:rsid w:val="004D5FAB"/>
    <w:rsid w:val="004D617A"/>
    <w:rsid w:val="004D7784"/>
    <w:rsid w:val="004E04BA"/>
    <w:rsid w:val="004E140E"/>
    <w:rsid w:val="004E1721"/>
    <w:rsid w:val="004E53B0"/>
    <w:rsid w:val="004E5633"/>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11DC0"/>
    <w:rsid w:val="00515978"/>
    <w:rsid w:val="00516278"/>
    <w:rsid w:val="0051632E"/>
    <w:rsid w:val="00516799"/>
    <w:rsid w:val="00520D98"/>
    <w:rsid w:val="00522EFA"/>
    <w:rsid w:val="00523013"/>
    <w:rsid w:val="0052541B"/>
    <w:rsid w:val="00525796"/>
    <w:rsid w:val="005263F0"/>
    <w:rsid w:val="00526FCD"/>
    <w:rsid w:val="00527204"/>
    <w:rsid w:val="00531CAB"/>
    <w:rsid w:val="00533876"/>
    <w:rsid w:val="005361DE"/>
    <w:rsid w:val="00537B59"/>
    <w:rsid w:val="00537B6E"/>
    <w:rsid w:val="00540C78"/>
    <w:rsid w:val="0054230F"/>
    <w:rsid w:val="00543880"/>
    <w:rsid w:val="005441D1"/>
    <w:rsid w:val="00544BFC"/>
    <w:rsid w:val="0054527C"/>
    <w:rsid w:val="0054610B"/>
    <w:rsid w:val="00546640"/>
    <w:rsid w:val="00547028"/>
    <w:rsid w:val="00552930"/>
    <w:rsid w:val="00552E28"/>
    <w:rsid w:val="005544D2"/>
    <w:rsid w:val="0055589E"/>
    <w:rsid w:val="00560AA0"/>
    <w:rsid w:val="00560D11"/>
    <w:rsid w:val="00560D49"/>
    <w:rsid w:val="00561117"/>
    <w:rsid w:val="005629F9"/>
    <w:rsid w:val="00562FB0"/>
    <w:rsid w:val="005669D3"/>
    <w:rsid w:val="005717D7"/>
    <w:rsid w:val="00571BF9"/>
    <w:rsid w:val="0057252B"/>
    <w:rsid w:val="005740F2"/>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1FDE"/>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7F9F"/>
    <w:rsid w:val="0061288D"/>
    <w:rsid w:val="0061492C"/>
    <w:rsid w:val="00614AFB"/>
    <w:rsid w:val="00616A79"/>
    <w:rsid w:val="00616D0A"/>
    <w:rsid w:val="006205A4"/>
    <w:rsid w:val="00621458"/>
    <w:rsid w:val="00621ECA"/>
    <w:rsid w:val="0062355B"/>
    <w:rsid w:val="00625B55"/>
    <w:rsid w:val="00626296"/>
    <w:rsid w:val="0062679F"/>
    <w:rsid w:val="00630176"/>
    <w:rsid w:val="00630DB7"/>
    <w:rsid w:val="006329A4"/>
    <w:rsid w:val="00632D65"/>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64C"/>
    <w:rsid w:val="006644F6"/>
    <w:rsid w:val="006646C2"/>
    <w:rsid w:val="006656D0"/>
    <w:rsid w:val="00666AD3"/>
    <w:rsid w:val="00667FE5"/>
    <w:rsid w:val="00670740"/>
    <w:rsid w:val="00672A02"/>
    <w:rsid w:val="006800A8"/>
    <w:rsid w:val="00681F52"/>
    <w:rsid w:val="00683AC0"/>
    <w:rsid w:val="00685ED1"/>
    <w:rsid w:val="00691D4D"/>
    <w:rsid w:val="00692009"/>
    <w:rsid w:val="006924EB"/>
    <w:rsid w:val="00694CD2"/>
    <w:rsid w:val="006957F9"/>
    <w:rsid w:val="00697175"/>
    <w:rsid w:val="00697F20"/>
    <w:rsid w:val="006B0647"/>
    <w:rsid w:val="006B0658"/>
    <w:rsid w:val="006B1530"/>
    <w:rsid w:val="006B1EDA"/>
    <w:rsid w:val="006B29D4"/>
    <w:rsid w:val="006B31CA"/>
    <w:rsid w:val="006B3950"/>
    <w:rsid w:val="006B663F"/>
    <w:rsid w:val="006B666F"/>
    <w:rsid w:val="006B6806"/>
    <w:rsid w:val="006B7872"/>
    <w:rsid w:val="006C16BC"/>
    <w:rsid w:val="006C2BA2"/>
    <w:rsid w:val="006C4631"/>
    <w:rsid w:val="006C53AB"/>
    <w:rsid w:val="006C5D31"/>
    <w:rsid w:val="006C7A24"/>
    <w:rsid w:val="006D09AB"/>
    <w:rsid w:val="006D0CB0"/>
    <w:rsid w:val="006D10F6"/>
    <w:rsid w:val="006D2B49"/>
    <w:rsid w:val="006D610D"/>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700D7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2D52"/>
    <w:rsid w:val="0072519D"/>
    <w:rsid w:val="0072637B"/>
    <w:rsid w:val="007270B5"/>
    <w:rsid w:val="0072710F"/>
    <w:rsid w:val="00730300"/>
    <w:rsid w:val="00731253"/>
    <w:rsid w:val="00731C64"/>
    <w:rsid w:val="00732998"/>
    <w:rsid w:val="00734870"/>
    <w:rsid w:val="00734A70"/>
    <w:rsid w:val="007362F8"/>
    <w:rsid w:val="00742807"/>
    <w:rsid w:val="0074335C"/>
    <w:rsid w:val="007452D6"/>
    <w:rsid w:val="0074668D"/>
    <w:rsid w:val="00750CE1"/>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15F9"/>
    <w:rsid w:val="00786ABB"/>
    <w:rsid w:val="00790BEB"/>
    <w:rsid w:val="00791374"/>
    <w:rsid w:val="00792C42"/>
    <w:rsid w:val="00795CF3"/>
    <w:rsid w:val="0079746F"/>
    <w:rsid w:val="007978F4"/>
    <w:rsid w:val="007A0975"/>
    <w:rsid w:val="007A271A"/>
    <w:rsid w:val="007A2EB6"/>
    <w:rsid w:val="007A3799"/>
    <w:rsid w:val="007A495A"/>
    <w:rsid w:val="007A4EEA"/>
    <w:rsid w:val="007A54C1"/>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610F"/>
    <w:rsid w:val="007D7CA0"/>
    <w:rsid w:val="007E0053"/>
    <w:rsid w:val="007E03C5"/>
    <w:rsid w:val="007E0F84"/>
    <w:rsid w:val="007E2E2E"/>
    <w:rsid w:val="007E51AE"/>
    <w:rsid w:val="007E5926"/>
    <w:rsid w:val="007E6917"/>
    <w:rsid w:val="007E7C18"/>
    <w:rsid w:val="007F1048"/>
    <w:rsid w:val="007F23DF"/>
    <w:rsid w:val="007F35E8"/>
    <w:rsid w:val="007F366B"/>
    <w:rsid w:val="007F3DBB"/>
    <w:rsid w:val="007F5605"/>
    <w:rsid w:val="007F677C"/>
    <w:rsid w:val="008000DF"/>
    <w:rsid w:val="00800C5A"/>
    <w:rsid w:val="00802890"/>
    <w:rsid w:val="00803385"/>
    <w:rsid w:val="008038B1"/>
    <w:rsid w:val="00804C61"/>
    <w:rsid w:val="00805530"/>
    <w:rsid w:val="00806DA3"/>
    <w:rsid w:val="00807789"/>
    <w:rsid w:val="00810E2F"/>
    <w:rsid w:val="00813510"/>
    <w:rsid w:val="0081410C"/>
    <w:rsid w:val="008163D2"/>
    <w:rsid w:val="008164D9"/>
    <w:rsid w:val="008166A3"/>
    <w:rsid w:val="00816E8C"/>
    <w:rsid w:val="00820609"/>
    <w:rsid w:val="008206EF"/>
    <w:rsid w:val="008217BE"/>
    <w:rsid w:val="00821975"/>
    <w:rsid w:val="0082384F"/>
    <w:rsid w:val="008238DF"/>
    <w:rsid w:val="00825511"/>
    <w:rsid w:val="0082560B"/>
    <w:rsid w:val="00837F34"/>
    <w:rsid w:val="00840781"/>
    <w:rsid w:val="00840D64"/>
    <w:rsid w:val="008434B7"/>
    <w:rsid w:val="00846B8E"/>
    <w:rsid w:val="008510DC"/>
    <w:rsid w:val="00851295"/>
    <w:rsid w:val="008513B3"/>
    <w:rsid w:val="00851460"/>
    <w:rsid w:val="008518C5"/>
    <w:rsid w:val="008523D7"/>
    <w:rsid w:val="00853C6F"/>
    <w:rsid w:val="0085488C"/>
    <w:rsid w:val="00855B88"/>
    <w:rsid w:val="0085628F"/>
    <w:rsid w:val="00857FAD"/>
    <w:rsid w:val="00861334"/>
    <w:rsid w:val="008634C6"/>
    <w:rsid w:val="00865134"/>
    <w:rsid w:val="00865580"/>
    <w:rsid w:val="00865D16"/>
    <w:rsid w:val="0086752A"/>
    <w:rsid w:val="008725D6"/>
    <w:rsid w:val="008726CE"/>
    <w:rsid w:val="00872857"/>
    <w:rsid w:val="0087347C"/>
    <w:rsid w:val="00876258"/>
    <w:rsid w:val="00876F97"/>
    <w:rsid w:val="008810A0"/>
    <w:rsid w:val="008810CC"/>
    <w:rsid w:val="00882299"/>
    <w:rsid w:val="008859D3"/>
    <w:rsid w:val="00892950"/>
    <w:rsid w:val="00895576"/>
    <w:rsid w:val="00896C2F"/>
    <w:rsid w:val="008A1518"/>
    <w:rsid w:val="008A2E60"/>
    <w:rsid w:val="008A42F4"/>
    <w:rsid w:val="008A7EB7"/>
    <w:rsid w:val="008B0B10"/>
    <w:rsid w:val="008B0F36"/>
    <w:rsid w:val="008B25C9"/>
    <w:rsid w:val="008B41FF"/>
    <w:rsid w:val="008B62A8"/>
    <w:rsid w:val="008B6921"/>
    <w:rsid w:val="008B6E41"/>
    <w:rsid w:val="008B6E98"/>
    <w:rsid w:val="008C10D6"/>
    <w:rsid w:val="008C34FE"/>
    <w:rsid w:val="008C3692"/>
    <w:rsid w:val="008C3F9B"/>
    <w:rsid w:val="008C678C"/>
    <w:rsid w:val="008D2BA8"/>
    <w:rsid w:val="008D4FE7"/>
    <w:rsid w:val="008D674C"/>
    <w:rsid w:val="008D693B"/>
    <w:rsid w:val="008D7182"/>
    <w:rsid w:val="008E146C"/>
    <w:rsid w:val="008E23BF"/>
    <w:rsid w:val="008E43DB"/>
    <w:rsid w:val="008E4510"/>
    <w:rsid w:val="008E4645"/>
    <w:rsid w:val="008E5DF4"/>
    <w:rsid w:val="008E6EB5"/>
    <w:rsid w:val="008E6F93"/>
    <w:rsid w:val="008F0119"/>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549D"/>
    <w:rsid w:val="00926495"/>
    <w:rsid w:val="00926A52"/>
    <w:rsid w:val="0092799F"/>
    <w:rsid w:val="009305D4"/>
    <w:rsid w:val="00931B10"/>
    <w:rsid w:val="009335FE"/>
    <w:rsid w:val="00934117"/>
    <w:rsid w:val="00935611"/>
    <w:rsid w:val="009375EB"/>
    <w:rsid w:val="009410EE"/>
    <w:rsid w:val="00944AD0"/>
    <w:rsid w:val="00945722"/>
    <w:rsid w:val="00945900"/>
    <w:rsid w:val="009508DE"/>
    <w:rsid w:val="00951CB9"/>
    <w:rsid w:val="00953912"/>
    <w:rsid w:val="00953B31"/>
    <w:rsid w:val="00954740"/>
    <w:rsid w:val="00957918"/>
    <w:rsid w:val="00960857"/>
    <w:rsid w:val="00960B1C"/>
    <w:rsid w:val="00962004"/>
    <w:rsid w:val="00963EFC"/>
    <w:rsid w:val="009649C1"/>
    <w:rsid w:val="00964DEA"/>
    <w:rsid w:val="00965D0C"/>
    <w:rsid w:val="00966E25"/>
    <w:rsid w:val="0096729A"/>
    <w:rsid w:val="00967C4D"/>
    <w:rsid w:val="00972025"/>
    <w:rsid w:val="0097243E"/>
    <w:rsid w:val="00972B3A"/>
    <w:rsid w:val="0097349F"/>
    <w:rsid w:val="00975725"/>
    <w:rsid w:val="009805A8"/>
    <w:rsid w:val="00981008"/>
    <w:rsid w:val="0098120D"/>
    <w:rsid w:val="0098130C"/>
    <w:rsid w:val="009822BB"/>
    <w:rsid w:val="0098276C"/>
    <w:rsid w:val="0098305C"/>
    <w:rsid w:val="00984C9E"/>
    <w:rsid w:val="009875AC"/>
    <w:rsid w:val="00987742"/>
    <w:rsid w:val="00991799"/>
    <w:rsid w:val="009921A1"/>
    <w:rsid w:val="009936A5"/>
    <w:rsid w:val="00993B8F"/>
    <w:rsid w:val="00994994"/>
    <w:rsid w:val="009950ED"/>
    <w:rsid w:val="0099523F"/>
    <w:rsid w:val="009A05EA"/>
    <w:rsid w:val="009A067E"/>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9F6160"/>
    <w:rsid w:val="00A01E0D"/>
    <w:rsid w:val="00A02E7E"/>
    <w:rsid w:val="00A03B16"/>
    <w:rsid w:val="00A044EC"/>
    <w:rsid w:val="00A04CDE"/>
    <w:rsid w:val="00A06C44"/>
    <w:rsid w:val="00A06ECF"/>
    <w:rsid w:val="00A12478"/>
    <w:rsid w:val="00A13A9E"/>
    <w:rsid w:val="00A1411D"/>
    <w:rsid w:val="00A14167"/>
    <w:rsid w:val="00A159ED"/>
    <w:rsid w:val="00A1614E"/>
    <w:rsid w:val="00A217AB"/>
    <w:rsid w:val="00A22102"/>
    <w:rsid w:val="00A22104"/>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46BF2"/>
    <w:rsid w:val="00A512A0"/>
    <w:rsid w:val="00A51F10"/>
    <w:rsid w:val="00A533EF"/>
    <w:rsid w:val="00A5636E"/>
    <w:rsid w:val="00A563F4"/>
    <w:rsid w:val="00A57E5A"/>
    <w:rsid w:val="00A6158E"/>
    <w:rsid w:val="00A63430"/>
    <w:rsid w:val="00A648BE"/>
    <w:rsid w:val="00A66491"/>
    <w:rsid w:val="00A66B15"/>
    <w:rsid w:val="00A67FAA"/>
    <w:rsid w:val="00A70504"/>
    <w:rsid w:val="00A71C45"/>
    <w:rsid w:val="00A726BE"/>
    <w:rsid w:val="00A7297A"/>
    <w:rsid w:val="00A75A46"/>
    <w:rsid w:val="00A75F47"/>
    <w:rsid w:val="00A76905"/>
    <w:rsid w:val="00A800F8"/>
    <w:rsid w:val="00A804B7"/>
    <w:rsid w:val="00A82146"/>
    <w:rsid w:val="00A824D2"/>
    <w:rsid w:val="00A851DA"/>
    <w:rsid w:val="00A861AA"/>
    <w:rsid w:val="00A87E4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4128"/>
    <w:rsid w:val="00AC4733"/>
    <w:rsid w:val="00AD0385"/>
    <w:rsid w:val="00AD09A4"/>
    <w:rsid w:val="00AD22A7"/>
    <w:rsid w:val="00AD3E18"/>
    <w:rsid w:val="00AD494C"/>
    <w:rsid w:val="00AD4CB7"/>
    <w:rsid w:val="00AD5526"/>
    <w:rsid w:val="00AD5960"/>
    <w:rsid w:val="00AD61C5"/>
    <w:rsid w:val="00AE04CB"/>
    <w:rsid w:val="00AE0CF9"/>
    <w:rsid w:val="00AE1B78"/>
    <w:rsid w:val="00AE3069"/>
    <w:rsid w:val="00AE316C"/>
    <w:rsid w:val="00AE41C8"/>
    <w:rsid w:val="00AE519A"/>
    <w:rsid w:val="00AE5B37"/>
    <w:rsid w:val="00AF1E83"/>
    <w:rsid w:val="00AF20DA"/>
    <w:rsid w:val="00AF3510"/>
    <w:rsid w:val="00AF4DC3"/>
    <w:rsid w:val="00AF7770"/>
    <w:rsid w:val="00B00C86"/>
    <w:rsid w:val="00B02C84"/>
    <w:rsid w:val="00B03465"/>
    <w:rsid w:val="00B04B8A"/>
    <w:rsid w:val="00B06139"/>
    <w:rsid w:val="00B1169C"/>
    <w:rsid w:val="00B12170"/>
    <w:rsid w:val="00B122FA"/>
    <w:rsid w:val="00B14DB8"/>
    <w:rsid w:val="00B17AE3"/>
    <w:rsid w:val="00B24420"/>
    <w:rsid w:val="00B2586B"/>
    <w:rsid w:val="00B25955"/>
    <w:rsid w:val="00B261C1"/>
    <w:rsid w:val="00B27EE0"/>
    <w:rsid w:val="00B30727"/>
    <w:rsid w:val="00B317FF"/>
    <w:rsid w:val="00B432A7"/>
    <w:rsid w:val="00B45003"/>
    <w:rsid w:val="00B5110F"/>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773"/>
    <w:rsid w:val="00B754C0"/>
    <w:rsid w:val="00B759A8"/>
    <w:rsid w:val="00B80396"/>
    <w:rsid w:val="00B81359"/>
    <w:rsid w:val="00B8389E"/>
    <w:rsid w:val="00B86A2C"/>
    <w:rsid w:val="00B90A29"/>
    <w:rsid w:val="00B91BCE"/>
    <w:rsid w:val="00B93CEB"/>
    <w:rsid w:val="00B950E7"/>
    <w:rsid w:val="00B95BAD"/>
    <w:rsid w:val="00BA0E42"/>
    <w:rsid w:val="00BA100B"/>
    <w:rsid w:val="00BA1AB1"/>
    <w:rsid w:val="00BA3A74"/>
    <w:rsid w:val="00BA4890"/>
    <w:rsid w:val="00BA5E01"/>
    <w:rsid w:val="00BA5E5A"/>
    <w:rsid w:val="00BA6A35"/>
    <w:rsid w:val="00BB029B"/>
    <w:rsid w:val="00BB0A5B"/>
    <w:rsid w:val="00BB25B6"/>
    <w:rsid w:val="00BB5596"/>
    <w:rsid w:val="00BB5778"/>
    <w:rsid w:val="00BC434D"/>
    <w:rsid w:val="00BC69E7"/>
    <w:rsid w:val="00BC7682"/>
    <w:rsid w:val="00BC7D60"/>
    <w:rsid w:val="00BD0D2F"/>
    <w:rsid w:val="00BD1BF8"/>
    <w:rsid w:val="00BD2DF2"/>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78B4"/>
    <w:rsid w:val="00C17C45"/>
    <w:rsid w:val="00C2193D"/>
    <w:rsid w:val="00C2212E"/>
    <w:rsid w:val="00C22382"/>
    <w:rsid w:val="00C22884"/>
    <w:rsid w:val="00C26045"/>
    <w:rsid w:val="00C27FC1"/>
    <w:rsid w:val="00C306E0"/>
    <w:rsid w:val="00C313BB"/>
    <w:rsid w:val="00C33395"/>
    <w:rsid w:val="00C33CE9"/>
    <w:rsid w:val="00C340A1"/>
    <w:rsid w:val="00C34E7A"/>
    <w:rsid w:val="00C36914"/>
    <w:rsid w:val="00C3736F"/>
    <w:rsid w:val="00C37454"/>
    <w:rsid w:val="00C47B25"/>
    <w:rsid w:val="00C47EA7"/>
    <w:rsid w:val="00C50285"/>
    <w:rsid w:val="00C5029A"/>
    <w:rsid w:val="00C50798"/>
    <w:rsid w:val="00C53193"/>
    <w:rsid w:val="00C5393A"/>
    <w:rsid w:val="00C540C8"/>
    <w:rsid w:val="00C55A4E"/>
    <w:rsid w:val="00C56F5C"/>
    <w:rsid w:val="00C5757D"/>
    <w:rsid w:val="00C57BD4"/>
    <w:rsid w:val="00C6305C"/>
    <w:rsid w:val="00C648EB"/>
    <w:rsid w:val="00C70A82"/>
    <w:rsid w:val="00C70B76"/>
    <w:rsid w:val="00C7249A"/>
    <w:rsid w:val="00C74C81"/>
    <w:rsid w:val="00C750EA"/>
    <w:rsid w:val="00C75D02"/>
    <w:rsid w:val="00C76811"/>
    <w:rsid w:val="00C80B5A"/>
    <w:rsid w:val="00C82B59"/>
    <w:rsid w:val="00C84A75"/>
    <w:rsid w:val="00C84B68"/>
    <w:rsid w:val="00C85B37"/>
    <w:rsid w:val="00C90857"/>
    <w:rsid w:val="00C90B8D"/>
    <w:rsid w:val="00C91729"/>
    <w:rsid w:val="00C919FA"/>
    <w:rsid w:val="00C940C4"/>
    <w:rsid w:val="00C94AA8"/>
    <w:rsid w:val="00C95BE0"/>
    <w:rsid w:val="00C95FA0"/>
    <w:rsid w:val="00CA3CE8"/>
    <w:rsid w:val="00CB056F"/>
    <w:rsid w:val="00CB1531"/>
    <w:rsid w:val="00CB18E5"/>
    <w:rsid w:val="00CB1B5A"/>
    <w:rsid w:val="00CB20F7"/>
    <w:rsid w:val="00CB4E0B"/>
    <w:rsid w:val="00CB6FE3"/>
    <w:rsid w:val="00CB7EA1"/>
    <w:rsid w:val="00CC1259"/>
    <w:rsid w:val="00CC2FC4"/>
    <w:rsid w:val="00CC7FEF"/>
    <w:rsid w:val="00CD087A"/>
    <w:rsid w:val="00CD0A30"/>
    <w:rsid w:val="00CD1498"/>
    <w:rsid w:val="00CD33FD"/>
    <w:rsid w:val="00CD5C5C"/>
    <w:rsid w:val="00CE236C"/>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BF4"/>
    <w:rsid w:val="00D143D8"/>
    <w:rsid w:val="00D14B07"/>
    <w:rsid w:val="00D16419"/>
    <w:rsid w:val="00D17573"/>
    <w:rsid w:val="00D17BDF"/>
    <w:rsid w:val="00D227F2"/>
    <w:rsid w:val="00D2529C"/>
    <w:rsid w:val="00D30368"/>
    <w:rsid w:val="00D31C91"/>
    <w:rsid w:val="00D3201A"/>
    <w:rsid w:val="00D3442C"/>
    <w:rsid w:val="00D35D36"/>
    <w:rsid w:val="00D36E24"/>
    <w:rsid w:val="00D373A4"/>
    <w:rsid w:val="00D474FF"/>
    <w:rsid w:val="00D50DCB"/>
    <w:rsid w:val="00D51D76"/>
    <w:rsid w:val="00D529D9"/>
    <w:rsid w:val="00D578C6"/>
    <w:rsid w:val="00D60FBA"/>
    <w:rsid w:val="00D61A52"/>
    <w:rsid w:val="00D620B4"/>
    <w:rsid w:val="00D62277"/>
    <w:rsid w:val="00D62D1C"/>
    <w:rsid w:val="00D645C6"/>
    <w:rsid w:val="00D648DF"/>
    <w:rsid w:val="00D650B3"/>
    <w:rsid w:val="00D658EC"/>
    <w:rsid w:val="00D661A3"/>
    <w:rsid w:val="00D679CC"/>
    <w:rsid w:val="00D703DC"/>
    <w:rsid w:val="00D72210"/>
    <w:rsid w:val="00D73237"/>
    <w:rsid w:val="00D739EF"/>
    <w:rsid w:val="00D73EA5"/>
    <w:rsid w:val="00D75C75"/>
    <w:rsid w:val="00D76079"/>
    <w:rsid w:val="00D76810"/>
    <w:rsid w:val="00D814A0"/>
    <w:rsid w:val="00D84C7A"/>
    <w:rsid w:val="00D85DB8"/>
    <w:rsid w:val="00D871E3"/>
    <w:rsid w:val="00D8726A"/>
    <w:rsid w:val="00D93302"/>
    <w:rsid w:val="00D96E5B"/>
    <w:rsid w:val="00D97E7A"/>
    <w:rsid w:val="00DA13D9"/>
    <w:rsid w:val="00DA318B"/>
    <w:rsid w:val="00DA49ED"/>
    <w:rsid w:val="00DB0DD0"/>
    <w:rsid w:val="00DB0E1C"/>
    <w:rsid w:val="00DB22A6"/>
    <w:rsid w:val="00DB2981"/>
    <w:rsid w:val="00DB3EDD"/>
    <w:rsid w:val="00DB4693"/>
    <w:rsid w:val="00DB4FB2"/>
    <w:rsid w:val="00DB5035"/>
    <w:rsid w:val="00DB584D"/>
    <w:rsid w:val="00DB6785"/>
    <w:rsid w:val="00DC0411"/>
    <w:rsid w:val="00DC066A"/>
    <w:rsid w:val="00DC09EA"/>
    <w:rsid w:val="00DC4EC1"/>
    <w:rsid w:val="00DC5CBC"/>
    <w:rsid w:val="00DD11B7"/>
    <w:rsid w:val="00DD29D7"/>
    <w:rsid w:val="00DD3875"/>
    <w:rsid w:val="00DD510B"/>
    <w:rsid w:val="00DD5B66"/>
    <w:rsid w:val="00DD5FDD"/>
    <w:rsid w:val="00DD6AB1"/>
    <w:rsid w:val="00DD7CFE"/>
    <w:rsid w:val="00DD7F82"/>
    <w:rsid w:val="00DE2097"/>
    <w:rsid w:val="00DE28D9"/>
    <w:rsid w:val="00DE2C29"/>
    <w:rsid w:val="00DE2FAA"/>
    <w:rsid w:val="00DE4B29"/>
    <w:rsid w:val="00DE6A23"/>
    <w:rsid w:val="00DE7B5C"/>
    <w:rsid w:val="00DF4258"/>
    <w:rsid w:val="00DF446F"/>
    <w:rsid w:val="00DF46DF"/>
    <w:rsid w:val="00DF4DC8"/>
    <w:rsid w:val="00E00A8B"/>
    <w:rsid w:val="00E03920"/>
    <w:rsid w:val="00E03E13"/>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CFD"/>
    <w:rsid w:val="00E47F3D"/>
    <w:rsid w:val="00E52283"/>
    <w:rsid w:val="00E5241F"/>
    <w:rsid w:val="00E52C21"/>
    <w:rsid w:val="00E54269"/>
    <w:rsid w:val="00E55A01"/>
    <w:rsid w:val="00E614DF"/>
    <w:rsid w:val="00E61878"/>
    <w:rsid w:val="00E6200E"/>
    <w:rsid w:val="00E63A6C"/>
    <w:rsid w:val="00E65ABA"/>
    <w:rsid w:val="00E6683F"/>
    <w:rsid w:val="00E671D4"/>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4355"/>
    <w:rsid w:val="00EB6363"/>
    <w:rsid w:val="00EC0668"/>
    <w:rsid w:val="00EC2A54"/>
    <w:rsid w:val="00EC37CC"/>
    <w:rsid w:val="00EC4EA3"/>
    <w:rsid w:val="00EC6A52"/>
    <w:rsid w:val="00EC74BC"/>
    <w:rsid w:val="00EC79A1"/>
    <w:rsid w:val="00ED3477"/>
    <w:rsid w:val="00ED41E8"/>
    <w:rsid w:val="00ED42EA"/>
    <w:rsid w:val="00ED793B"/>
    <w:rsid w:val="00EE31CB"/>
    <w:rsid w:val="00EE6178"/>
    <w:rsid w:val="00EE6541"/>
    <w:rsid w:val="00EE6C14"/>
    <w:rsid w:val="00EE7424"/>
    <w:rsid w:val="00EE7F4E"/>
    <w:rsid w:val="00EF0CC4"/>
    <w:rsid w:val="00EF340F"/>
    <w:rsid w:val="00EF4142"/>
    <w:rsid w:val="00EF533D"/>
    <w:rsid w:val="00EF5FC4"/>
    <w:rsid w:val="00F01BB9"/>
    <w:rsid w:val="00F0612B"/>
    <w:rsid w:val="00F108A0"/>
    <w:rsid w:val="00F119E7"/>
    <w:rsid w:val="00F13FF4"/>
    <w:rsid w:val="00F14F16"/>
    <w:rsid w:val="00F159E6"/>
    <w:rsid w:val="00F1705B"/>
    <w:rsid w:val="00F22A08"/>
    <w:rsid w:val="00F23575"/>
    <w:rsid w:val="00F2571B"/>
    <w:rsid w:val="00F30CF6"/>
    <w:rsid w:val="00F3139E"/>
    <w:rsid w:val="00F32A52"/>
    <w:rsid w:val="00F339BC"/>
    <w:rsid w:val="00F34E05"/>
    <w:rsid w:val="00F37124"/>
    <w:rsid w:val="00F41A56"/>
    <w:rsid w:val="00F463BA"/>
    <w:rsid w:val="00F47256"/>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7CCA"/>
    <w:rsid w:val="00FD073E"/>
    <w:rsid w:val="00FD2DB5"/>
    <w:rsid w:val="00FD4864"/>
    <w:rsid w:val="00FD5CB2"/>
    <w:rsid w:val="00FD6A2F"/>
    <w:rsid w:val="00FD6D4B"/>
    <w:rsid w:val="00FE17D7"/>
    <w:rsid w:val="00FE44EE"/>
    <w:rsid w:val="00FE5A3E"/>
    <w:rsid w:val="00FE654B"/>
    <w:rsid w:val="00FE6ECB"/>
    <w:rsid w:val="00FF0A8B"/>
    <w:rsid w:val="00FF1E41"/>
    <w:rsid w:val="00FF4372"/>
    <w:rsid w:val="00FF59E7"/>
    <w:rsid w:val="00FF7BD9"/>
    <w:rsid w:val="09630209"/>
    <w:rsid w:val="0D9C70D9"/>
    <w:rsid w:val="0DE7465B"/>
    <w:rsid w:val="10185A7B"/>
    <w:rsid w:val="12C50C1A"/>
    <w:rsid w:val="17F301A9"/>
    <w:rsid w:val="19EF1374"/>
    <w:rsid w:val="1B813CE0"/>
    <w:rsid w:val="22624C8B"/>
    <w:rsid w:val="2F7A734E"/>
    <w:rsid w:val="3B537E3D"/>
    <w:rsid w:val="4DF0361D"/>
    <w:rsid w:val="4E9F73FB"/>
    <w:rsid w:val="54E86EE4"/>
    <w:rsid w:val="55AC4B21"/>
    <w:rsid w:val="5AA727CA"/>
    <w:rsid w:val="5CF01AC2"/>
    <w:rsid w:val="5D4E5899"/>
    <w:rsid w:val="60895EF6"/>
    <w:rsid w:val="612748DD"/>
    <w:rsid w:val="69955344"/>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qFormat/>
    <w:rPr>
      <w:rFonts w:cs="Times New Roman"/>
      <w:color w:val="1B227E"/>
      <w:u w:val="none"/>
    </w:rPr>
  </w:style>
  <w:style w:type="character" w:styleId="af3">
    <w:name w:val="annotation reference"/>
    <w:semiHidden/>
    <w:qFormat/>
    <w:rPr>
      <w:rFonts w:cs="Times New Roman"/>
      <w:sz w:val="21"/>
      <w:szCs w:val="21"/>
    </w:rPr>
  </w:style>
  <w:style w:type="character" w:styleId="af4">
    <w:name w:val="footnote reference"/>
    <w:semiHidden/>
    <w:qFormat/>
    <w:rPr>
      <w:rFonts w:cs="Times New Roman"/>
      <w:vertAlign w:val="superscript"/>
    </w:rPr>
  </w:style>
  <w:style w:type="paragraph" w:customStyle="1" w:styleId="10">
    <w:name w:val="列出段落1"/>
    <w:basedOn w:val="a"/>
    <w:qFormat/>
    <w:pPr>
      <w:ind w:firstLineChars="200" w:firstLine="420"/>
    </w:pPr>
  </w:style>
  <w:style w:type="character" w:customStyle="1" w:styleId="Char7">
    <w:name w:val="页眉 Char"/>
    <w:link w:val="ac"/>
    <w:qFormat/>
    <w:locked/>
    <w:rPr>
      <w:rFonts w:cs="Times New Roman"/>
      <w:sz w:val="18"/>
      <w:szCs w:val="1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5">
    <w:name w:val="批注框文本 Char"/>
    <w:link w:val="aa"/>
    <w:qFormat/>
    <w:locked/>
    <w:rPr>
      <w:rFonts w:cs="Times New Roman"/>
      <w:sz w:val="18"/>
      <w:szCs w:val="18"/>
    </w:rPr>
  </w:style>
  <w:style w:type="character" w:customStyle="1" w:styleId="Char4">
    <w:name w:val="日期 Char"/>
    <w:link w:val="a9"/>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2">
    <w:name w:val="正文文本缩进 Char"/>
    <w:link w:val="a7"/>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3">
    <w:name w:val="纯文本 Char"/>
    <w:link w:val="a8"/>
    <w:qFormat/>
    <w:locked/>
    <w:rPr>
      <w:rFonts w:ascii="宋体" w:hAnsi="Courier New" w:cs="Times New Roman"/>
      <w:kern w:val="2"/>
      <w:sz w:val="21"/>
    </w:rPr>
  </w:style>
  <w:style w:type="character" w:customStyle="1" w:styleId="Char1">
    <w:name w:val="正文文本 Char"/>
    <w:link w:val="a6"/>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5"/>
    <w:qFormat/>
    <w:locked/>
    <w:rPr>
      <w:rFonts w:ascii="Calibri" w:hAnsi="Calibri" w:cs="Calibri"/>
      <w:kern w:val="2"/>
      <w:sz w:val="21"/>
      <w:szCs w:val="21"/>
    </w:rPr>
  </w:style>
  <w:style w:type="character" w:customStyle="1" w:styleId="Char8">
    <w:name w:val="批注主题 Char"/>
    <w:link w:val="ae"/>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qFormat/>
    <w:rPr>
      <w:rFonts w:cs="Times New Roman"/>
      <w:color w:val="1B227E"/>
      <w:u w:val="none"/>
    </w:rPr>
  </w:style>
  <w:style w:type="character" w:styleId="af3">
    <w:name w:val="annotation reference"/>
    <w:semiHidden/>
    <w:qFormat/>
    <w:rPr>
      <w:rFonts w:cs="Times New Roman"/>
      <w:sz w:val="21"/>
      <w:szCs w:val="21"/>
    </w:rPr>
  </w:style>
  <w:style w:type="character" w:styleId="af4">
    <w:name w:val="footnote reference"/>
    <w:semiHidden/>
    <w:qFormat/>
    <w:rPr>
      <w:rFonts w:cs="Times New Roman"/>
      <w:vertAlign w:val="superscript"/>
    </w:rPr>
  </w:style>
  <w:style w:type="paragraph" w:customStyle="1" w:styleId="10">
    <w:name w:val="列出段落1"/>
    <w:basedOn w:val="a"/>
    <w:qFormat/>
    <w:pPr>
      <w:ind w:firstLineChars="200" w:firstLine="420"/>
    </w:pPr>
  </w:style>
  <w:style w:type="character" w:customStyle="1" w:styleId="Char7">
    <w:name w:val="页眉 Char"/>
    <w:link w:val="ac"/>
    <w:qFormat/>
    <w:locked/>
    <w:rPr>
      <w:rFonts w:cs="Times New Roman"/>
      <w:sz w:val="18"/>
      <w:szCs w:val="1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5">
    <w:name w:val="批注框文本 Char"/>
    <w:link w:val="aa"/>
    <w:qFormat/>
    <w:locked/>
    <w:rPr>
      <w:rFonts w:cs="Times New Roman"/>
      <w:sz w:val="18"/>
      <w:szCs w:val="18"/>
    </w:rPr>
  </w:style>
  <w:style w:type="character" w:customStyle="1" w:styleId="Char4">
    <w:name w:val="日期 Char"/>
    <w:link w:val="a9"/>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2">
    <w:name w:val="正文文本缩进 Char"/>
    <w:link w:val="a7"/>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3">
    <w:name w:val="纯文本 Char"/>
    <w:link w:val="a8"/>
    <w:qFormat/>
    <w:locked/>
    <w:rPr>
      <w:rFonts w:ascii="宋体" w:hAnsi="Courier New" w:cs="Times New Roman"/>
      <w:kern w:val="2"/>
      <w:sz w:val="21"/>
    </w:rPr>
  </w:style>
  <w:style w:type="character" w:customStyle="1" w:styleId="Char1">
    <w:name w:val="正文文本 Char"/>
    <w:link w:val="a6"/>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5"/>
    <w:qFormat/>
    <w:locked/>
    <w:rPr>
      <w:rFonts w:ascii="Calibri" w:hAnsi="Calibri" w:cs="Calibri"/>
      <w:kern w:val="2"/>
      <w:sz w:val="21"/>
      <w:szCs w:val="21"/>
    </w:rPr>
  </w:style>
  <w:style w:type="character" w:customStyle="1" w:styleId="Char8">
    <w:name w:val="批注主题 Char"/>
    <w:link w:val="ae"/>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37143-CE5D-4274-90BA-93EFB5A8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5</Pages>
  <Words>526</Words>
  <Characters>3002</Characters>
  <Application>Microsoft Office Word</Application>
  <DocSecurity>0</DocSecurity>
  <Lines>25</Lines>
  <Paragraphs>7</Paragraphs>
  <ScaleCrop>false</ScaleCrop>
  <Company>sdu</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刘钊</dc:creator>
  <cp:keywords/>
  <dc:description/>
  <cp:lastModifiedBy>Effie</cp:lastModifiedBy>
  <cp:revision>11</cp:revision>
  <cp:lastPrinted>2019-09-19T07:57:00Z</cp:lastPrinted>
  <dcterms:created xsi:type="dcterms:W3CDTF">2019-09-04T01:01:00Z</dcterms:created>
  <dcterms:modified xsi:type="dcterms:W3CDTF">2019-09-19T08:38:00Z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